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17B5" w14:textId="77777777" w:rsidR="0076577A" w:rsidRDefault="0076577A" w:rsidP="0076577A">
      <w:pPr>
        <w:tabs>
          <w:tab w:val="center" w:pos="4680"/>
        </w:tabs>
        <w:suppressAutoHyphens/>
        <w:jc w:val="center"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t>PROCEEDINGS SUBSEQUENT TO INITIAL REGISTRATION OF LAND</w:t>
      </w:r>
    </w:p>
    <w:p w14:paraId="7DAC321F" w14:textId="114277A9" w:rsidR="0076577A" w:rsidRDefault="0076577A" w:rsidP="0076577A">
      <w:pPr>
        <w:tabs>
          <w:tab w:val="left" w:pos="-720"/>
        </w:tabs>
        <w:suppressAutoHyphens/>
        <w:rPr>
          <w:rFonts w:ascii="CG Times" w:hAnsi="CG Times"/>
          <w:spacing w:val="-3"/>
        </w:rPr>
      </w:pPr>
    </w:p>
    <w:p w14:paraId="520BD861" w14:textId="665ED255" w:rsidR="0076577A" w:rsidRDefault="00B970EC" w:rsidP="00476F8F">
      <w:pPr>
        <w:tabs>
          <w:tab w:val="left" w:pos="-720"/>
        </w:tabs>
        <w:suppressAutoHyphens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The procedure to convert Abstract land records into the Torrens system of registered titles, is Initial Registration. </w:t>
      </w:r>
      <w:r w:rsidR="00EB0A8F"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</w:rPr>
        <w:t xml:space="preserve">Actions affecting Torrens title after initial registration are Proceedings Subsequent to Initial Registration, or “Pro Sub.”  A Pro Sub may be necessary: </w:t>
      </w:r>
    </w:p>
    <w:p w14:paraId="2B78EAAA" w14:textId="77777777" w:rsidR="00476F8F" w:rsidRDefault="00476F8F" w:rsidP="00476F8F">
      <w:pPr>
        <w:tabs>
          <w:tab w:val="left" w:pos="-720"/>
        </w:tabs>
        <w:suppressAutoHyphens/>
        <w:rPr>
          <w:rFonts w:ascii="CG Times" w:hAnsi="CG Times"/>
          <w:spacing w:val="-3"/>
        </w:rPr>
      </w:pPr>
    </w:p>
    <w:p w14:paraId="58CF4509" w14:textId="0C727595" w:rsidR="0076577A" w:rsidRDefault="0033749D" w:rsidP="00307693">
      <w:pPr>
        <w:pStyle w:val="NoSpacing"/>
        <w:numPr>
          <w:ilvl w:val="0"/>
          <w:numId w:val="3"/>
        </w:numPr>
        <w:ind w:right="-270"/>
      </w:pPr>
      <w:r>
        <w:t xml:space="preserve">To </w:t>
      </w:r>
      <w:r w:rsidR="0076577A">
        <w:t>obtain a new certificate of title following a foreclosure of a mortgage by advertisement</w:t>
      </w:r>
    </w:p>
    <w:p w14:paraId="22985CD6" w14:textId="507953F3" w:rsidR="00B76845" w:rsidRDefault="0076577A" w:rsidP="00B76845">
      <w:pPr>
        <w:pStyle w:val="NoSpacing"/>
        <w:numPr>
          <w:ilvl w:val="0"/>
          <w:numId w:val="3"/>
        </w:numPr>
        <w:rPr>
          <w:rFonts w:ascii="CG Times" w:hAnsi="CG Times"/>
          <w:spacing w:val="-3"/>
        </w:rPr>
      </w:pPr>
      <w:r w:rsidRPr="00B76845">
        <w:rPr>
          <w:rFonts w:ascii="CG Times" w:hAnsi="CG Times"/>
          <w:spacing w:val="-3"/>
        </w:rPr>
        <w:t xml:space="preserve">To </w:t>
      </w:r>
      <w:r w:rsidR="004A5C7D">
        <w:rPr>
          <w:rFonts w:ascii="CG Times" w:hAnsi="CG Times"/>
          <w:spacing w:val="-3"/>
        </w:rPr>
        <w:t>quiet title after tax forfeiture</w:t>
      </w:r>
    </w:p>
    <w:p w14:paraId="4A2E4D2A" w14:textId="5AF910F8" w:rsidR="0076577A" w:rsidRDefault="0076577A" w:rsidP="00B76845">
      <w:pPr>
        <w:pStyle w:val="NoSpacing"/>
        <w:numPr>
          <w:ilvl w:val="0"/>
          <w:numId w:val="3"/>
        </w:numPr>
        <w:rPr>
          <w:rFonts w:ascii="CG Times" w:hAnsi="CG Times"/>
          <w:spacing w:val="-3"/>
        </w:rPr>
      </w:pPr>
      <w:r w:rsidRPr="00B76845">
        <w:rPr>
          <w:rFonts w:ascii="CG Times" w:hAnsi="CG Times"/>
          <w:spacing w:val="-3"/>
        </w:rPr>
        <w:t>To amend the land descri</w:t>
      </w:r>
      <w:r w:rsidR="00B76845">
        <w:rPr>
          <w:rFonts w:ascii="CG Times" w:hAnsi="CG Times"/>
          <w:spacing w:val="-3"/>
        </w:rPr>
        <w:t xml:space="preserve">ption </w:t>
      </w:r>
      <w:r w:rsidR="004A5C7D">
        <w:rPr>
          <w:rFonts w:ascii="CG Times" w:hAnsi="CG Times"/>
          <w:spacing w:val="-3"/>
        </w:rPr>
        <w:t xml:space="preserve">or names </w:t>
      </w:r>
      <w:r w:rsidR="00B76845">
        <w:rPr>
          <w:rFonts w:ascii="CG Times" w:hAnsi="CG Times"/>
          <w:spacing w:val="-3"/>
        </w:rPr>
        <w:t xml:space="preserve">on a certificate of title or </w:t>
      </w:r>
      <w:r w:rsidR="004A5C7D">
        <w:rPr>
          <w:rFonts w:ascii="CG Times" w:hAnsi="CG Times"/>
          <w:spacing w:val="-3"/>
        </w:rPr>
        <w:t xml:space="preserve">in a </w:t>
      </w:r>
      <w:r w:rsidR="00B76845">
        <w:rPr>
          <w:rFonts w:ascii="CG Times" w:hAnsi="CG Times"/>
          <w:spacing w:val="-3"/>
        </w:rPr>
        <w:t>document</w:t>
      </w:r>
    </w:p>
    <w:p w14:paraId="2BCFD310" w14:textId="145A265A" w:rsidR="00476F8F" w:rsidRDefault="00816C92" w:rsidP="00816C92">
      <w:pPr>
        <w:pStyle w:val="NoSpacing"/>
        <w:numPr>
          <w:ilvl w:val="0"/>
          <w:numId w:val="3"/>
        </w:numPr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To remove memorials</w:t>
      </w:r>
      <w:r w:rsidR="004A5C7D">
        <w:rPr>
          <w:rFonts w:ascii="CG Times" w:hAnsi="CG Times"/>
          <w:spacing w:val="-3"/>
        </w:rPr>
        <w:t xml:space="preserve"> or add memorials</w:t>
      </w:r>
      <w:r>
        <w:rPr>
          <w:rFonts w:ascii="CG Times" w:hAnsi="CG Times"/>
          <w:spacing w:val="-3"/>
        </w:rPr>
        <w:t xml:space="preserve"> of interests which cannot otherwise be recorded</w:t>
      </w:r>
    </w:p>
    <w:p w14:paraId="0F0D6CFA" w14:textId="77777777" w:rsidR="00816C92" w:rsidRPr="00816C92" w:rsidRDefault="00816C92" w:rsidP="00816C92">
      <w:pPr>
        <w:pStyle w:val="NoSpacing"/>
        <w:ind w:left="720"/>
        <w:rPr>
          <w:rFonts w:ascii="CG Times" w:hAnsi="CG Times"/>
          <w:spacing w:val="-3"/>
        </w:rPr>
      </w:pPr>
    </w:p>
    <w:p w14:paraId="5EE0CD79" w14:textId="1B717F57" w:rsidR="0076577A" w:rsidRDefault="0076577A" w:rsidP="0076577A">
      <w:pPr>
        <w:tabs>
          <w:tab w:val="left" w:pos="-720"/>
        </w:tabs>
        <w:suppressAutoHyphens/>
        <w:spacing w:line="480" w:lineRule="auto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The steps in a Proceeding Subsequent are:</w:t>
      </w:r>
    </w:p>
    <w:p w14:paraId="3301154E" w14:textId="4DCCE030" w:rsidR="00816C92" w:rsidRDefault="00816C92" w:rsidP="00330EAA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Draft, sign and notarize</w:t>
      </w:r>
      <w:r w:rsidR="0076577A" w:rsidRPr="0076577A">
        <w:rPr>
          <w:rFonts w:ascii="CG Times" w:hAnsi="CG Times"/>
          <w:spacing w:val="-3"/>
        </w:rPr>
        <w:t xml:space="preserve"> a </w:t>
      </w:r>
      <w:r>
        <w:rPr>
          <w:rFonts w:ascii="CG Times" w:hAnsi="CG Times"/>
          <w:spacing w:val="-3"/>
        </w:rPr>
        <w:t>P</w:t>
      </w:r>
      <w:r w:rsidR="0076577A" w:rsidRPr="0076577A">
        <w:rPr>
          <w:rFonts w:ascii="CG Times" w:hAnsi="CG Times"/>
          <w:spacing w:val="-3"/>
        </w:rPr>
        <w:t>etition</w:t>
      </w:r>
      <w:r>
        <w:rPr>
          <w:rFonts w:ascii="CG Times" w:hAnsi="CG Times"/>
          <w:spacing w:val="-3"/>
        </w:rPr>
        <w:t xml:space="preserve"> with Verification. Sample Petitions covering common situations are available as free downloads on this website. If yours is not one of the common situations, </w:t>
      </w:r>
      <w:r w:rsidR="00B970EC">
        <w:rPr>
          <w:rFonts w:ascii="CG Times" w:hAnsi="CG Times"/>
          <w:spacing w:val="-3"/>
        </w:rPr>
        <w:t>send an email</w:t>
      </w:r>
      <w:r>
        <w:rPr>
          <w:rFonts w:ascii="CG Times" w:hAnsi="CG Times"/>
          <w:spacing w:val="-3"/>
        </w:rPr>
        <w:t xml:space="preserve"> </w:t>
      </w:r>
      <w:r w:rsidR="00B970EC">
        <w:rPr>
          <w:rFonts w:ascii="CG Times" w:hAnsi="CG Times"/>
          <w:spacing w:val="-3"/>
        </w:rPr>
        <w:t>requesting advice</w:t>
      </w:r>
      <w:r>
        <w:rPr>
          <w:rFonts w:ascii="CG Times" w:hAnsi="CG Times"/>
          <w:spacing w:val="-3"/>
        </w:rPr>
        <w:t xml:space="preserve"> before proceeding</w:t>
      </w:r>
      <w:r w:rsidR="00B970EC">
        <w:rPr>
          <w:rFonts w:ascii="CG Times" w:hAnsi="CG Times"/>
          <w:spacing w:val="-3"/>
        </w:rPr>
        <w:t xml:space="preserve"> to: </w:t>
      </w:r>
      <w:hyperlink r:id="rId5" w:history="1">
        <w:r w:rsidR="00886D1A" w:rsidRPr="008810AC">
          <w:rPr>
            <w:rStyle w:val="Hyperlink"/>
          </w:rPr>
          <w:t>2ndexamineroftitles@courts.state.mn.us</w:t>
        </w:r>
      </w:hyperlink>
      <w:r>
        <w:rPr>
          <w:rFonts w:ascii="CG Times" w:hAnsi="CG Times"/>
          <w:spacing w:val="-3"/>
        </w:rPr>
        <w:t xml:space="preserve"> </w:t>
      </w:r>
    </w:p>
    <w:p w14:paraId="16760155" w14:textId="77777777" w:rsidR="00816C92" w:rsidRDefault="00816C92" w:rsidP="00816C92">
      <w:pPr>
        <w:pStyle w:val="ListParagraph"/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</w:p>
    <w:p w14:paraId="76262E8A" w14:textId="355CB904" w:rsidR="00816C92" w:rsidRDefault="00816C92" w:rsidP="00330EAA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F</w:t>
      </w:r>
      <w:r w:rsidR="0076577A" w:rsidRPr="0076577A">
        <w:rPr>
          <w:rFonts w:ascii="CG Times" w:hAnsi="CG Times"/>
          <w:spacing w:val="-3"/>
        </w:rPr>
        <w:t>ile</w:t>
      </w:r>
      <w:r w:rsidR="005F798C"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</w:rPr>
        <w:t xml:space="preserve">the signed and notarized Petition </w:t>
      </w:r>
      <w:r w:rsidR="005F798C">
        <w:rPr>
          <w:rFonts w:ascii="CG Times" w:hAnsi="CG Times"/>
          <w:spacing w:val="-3"/>
        </w:rPr>
        <w:t>with</w:t>
      </w:r>
      <w:r w:rsidR="00804280">
        <w:rPr>
          <w:rFonts w:ascii="CG Times" w:hAnsi="CG Times"/>
          <w:spacing w:val="-3"/>
        </w:rPr>
        <w:t xml:space="preserve"> the </w:t>
      </w:r>
      <w:r>
        <w:rPr>
          <w:rFonts w:ascii="CG Times" w:hAnsi="CG Times"/>
          <w:spacing w:val="-3"/>
        </w:rPr>
        <w:t>Court Administrator</w:t>
      </w:r>
      <w:r w:rsidR="00EB0A8F">
        <w:rPr>
          <w:rFonts w:ascii="CG Times" w:hAnsi="CG Times"/>
          <w:spacing w:val="-3"/>
        </w:rPr>
        <w:t xml:space="preserve"> of the</w:t>
      </w:r>
      <w:r>
        <w:rPr>
          <w:rFonts w:ascii="CG Times" w:hAnsi="CG Times"/>
          <w:spacing w:val="-3"/>
        </w:rPr>
        <w:t xml:space="preserve"> Second Judicial District, </w:t>
      </w:r>
      <w:r w:rsidR="00804280">
        <w:rPr>
          <w:rFonts w:ascii="CG Times" w:hAnsi="CG Times"/>
          <w:spacing w:val="-3"/>
        </w:rPr>
        <w:t>Civil Division</w:t>
      </w:r>
      <w:r w:rsidR="0076577A" w:rsidRPr="00E45358">
        <w:rPr>
          <w:rFonts w:ascii="CG Times" w:hAnsi="CG Times"/>
          <w:b/>
          <w:spacing w:val="-3"/>
        </w:rPr>
        <w:t>.</w:t>
      </w:r>
      <w:r w:rsidR="0076577A" w:rsidRPr="0076577A"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</w:rPr>
        <w:t>Attorneys must use e-filing. Applicants who are not represented by an attorney should check with the Court Administrator for procedures to file on paper.</w:t>
      </w:r>
    </w:p>
    <w:p w14:paraId="3B0055AA" w14:textId="77777777" w:rsidR="00816C92" w:rsidRDefault="00816C92" w:rsidP="00816C92">
      <w:pPr>
        <w:pStyle w:val="ListParagraph"/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</w:p>
    <w:p w14:paraId="713791CA" w14:textId="01DF98FF" w:rsidR="0076577A" w:rsidRDefault="0076577A" w:rsidP="00330EAA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76577A">
        <w:rPr>
          <w:rFonts w:ascii="CG Times" w:hAnsi="CG Times"/>
          <w:spacing w:val="-3"/>
        </w:rPr>
        <w:t xml:space="preserve">The Petition does not need </w:t>
      </w:r>
      <w:r w:rsidR="005F798C">
        <w:rPr>
          <w:rFonts w:ascii="CG Times" w:hAnsi="CG Times"/>
          <w:spacing w:val="-3"/>
        </w:rPr>
        <w:t xml:space="preserve">Examiner of Titles </w:t>
      </w:r>
      <w:r w:rsidR="00816C92">
        <w:rPr>
          <w:rFonts w:ascii="CG Times" w:hAnsi="CG Times"/>
          <w:spacing w:val="-3"/>
        </w:rPr>
        <w:t xml:space="preserve">approval </w:t>
      </w:r>
      <w:r w:rsidRPr="0076577A">
        <w:rPr>
          <w:rFonts w:ascii="CG Times" w:hAnsi="CG Times"/>
          <w:spacing w:val="-3"/>
        </w:rPr>
        <w:t xml:space="preserve">before filing. </w:t>
      </w:r>
      <w:r w:rsidR="005F798C" w:rsidRPr="009030D4">
        <w:rPr>
          <w:rFonts w:ascii="CG Times" w:hAnsi="CG Times"/>
          <w:b/>
          <w:spacing w:val="-3"/>
        </w:rPr>
        <w:t>NOTE:</w:t>
      </w:r>
      <w:r w:rsidR="005F798C">
        <w:rPr>
          <w:rFonts w:ascii="CG Times" w:hAnsi="CG Times"/>
          <w:spacing w:val="-3"/>
        </w:rPr>
        <w:t xml:space="preserve">  </w:t>
      </w:r>
      <w:r w:rsidRPr="0076577A">
        <w:rPr>
          <w:rFonts w:ascii="CG Times" w:hAnsi="CG Times"/>
          <w:spacing w:val="-3"/>
        </w:rPr>
        <w:t xml:space="preserve">If the </w:t>
      </w:r>
      <w:r w:rsidR="00816C92">
        <w:rPr>
          <w:rFonts w:ascii="CG Times" w:hAnsi="CG Times"/>
          <w:spacing w:val="-3"/>
        </w:rPr>
        <w:t>P</w:t>
      </w:r>
      <w:r w:rsidRPr="0076577A">
        <w:rPr>
          <w:rFonts w:ascii="CG Times" w:hAnsi="CG Times"/>
          <w:spacing w:val="-3"/>
        </w:rPr>
        <w:t xml:space="preserve">etition is </w:t>
      </w:r>
      <w:r w:rsidR="00816C92">
        <w:rPr>
          <w:rFonts w:ascii="CG Times" w:hAnsi="CG Times"/>
          <w:spacing w:val="-3"/>
        </w:rPr>
        <w:t>a request to determine</w:t>
      </w:r>
      <w:r w:rsidRPr="0076577A">
        <w:rPr>
          <w:rFonts w:ascii="CG Times" w:hAnsi="CG Times"/>
          <w:spacing w:val="-3"/>
        </w:rPr>
        <w:t xml:space="preserve"> boundaries</w:t>
      </w:r>
      <w:r w:rsidR="00816C92">
        <w:rPr>
          <w:rFonts w:ascii="CG Times" w:hAnsi="CG Times"/>
          <w:spacing w:val="-3"/>
        </w:rPr>
        <w:t xml:space="preserve"> of Torrens land</w:t>
      </w:r>
      <w:r w:rsidRPr="0076577A">
        <w:rPr>
          <w:rFonts w:ascii="CG Times" w:hAnsi="CG Times"/>
          <w:spacing w:val="-3"/>
        </w:rPr>
        <w:t xml:space="preserve">, </w:t>
      </w:r>
      <w:r w:rsidR="00B970EC">
        <w:rPr>
          <w:rFonts w:ascii="CG Times" w:hAnsi="CG Times"/>
          <w:spacing w:val="-3"/>
        </w:rPr>
        <w:t>email</w:t>
      </w:r>
      <w:r w:rsidR="00816C92">
        <w:rPr>
          <w:rFonts w:ascii="CG Times" w:hAnsi="CG Times"/>
          <w:spacing w:val="-3"/>
        </w:rPr>
        <w:t xml:space="preserve"> the Examiner of Titles to discuss </w:t>
      </w:r>
      <w:r w:rsidR="00D20703">
        <w:rPr>
          <w:rFonts w:ascii="CG Times" w:hAnsi="CG Times"/>
          <w:spacing w:val="-3"/>
        </w:rPr>
        <w:t xml:space="preserve">additional recording </w:t>
      </w:r>
      <w:r w:rsidR="00816C92">
        <w:rPr>
          <w:rFonts w:ascii="CG Times" w:hAnsi="CG Times"/>
          <w:spacing w:val="-3"/>
        </w:rPr>
        <w:t>requirements and fees</w:t>
      </w:r>
      <w:r w:rsidR="00B970EC">
        <w:rPr>
          <w:rFonts w:ascii="CG Times" w:hAnsi="CG Times"/>
          <w:spacing w:val="-3"/>
        </w:rPr>
        <w:t xml:space="preserve"> before proceeding. </w:t>
      </w:r>
    </w:p>
    <w:p w14:paraId="7BE0F5BB" w14:textId="77777777" w:rsidR="00330EAA" w:rsidRDefault="00330EAA" w:rsidP="00330EAA">
      <w:pPr>
        <w:pStyle w:val="ListParagraph"/>
        <w:tabs>
          <w:tab w:val="left" w:pos="-720"/>
          <w:tab w:val="left" w:pos="1080"/>
        </w:tabs>
        <w:suppressAutoHyphens/>
        <w:ind w:left="540"/>
        <w:rPr>
          <w:rFonts w:ascii="CG Times" w:hAnsi="CG Times"/>
          <w:spacing w:val="-3"/>
        </w:rPr>
      </w:pPr>
    </w:p>
    <w:p w14:paraId="7E1AF8AB" w14:textId="77777777" w:rsidR="00F77ABB" w:rsidRDefault="005A0B36" w:rsidP="00F77ABB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>
        <w:rPr>
          <w:szCs w:val="24"/>
        </w:rPr>
        <w:t xml:space="preserve">Petitioner/attorney </w:t>
      </w:r>
      <w:r w:rsidR="0076577A" w:rsidRPr="0076577A">
        <w:rPr>
          <w:szCs w:val="24"/>
        </w:rPr>
        <w:t xml:space="preserve">will receive notice of case filing through the </w:t>
      </w:r>
      <w:r>
        <w:rPr>
          <w:szCs w:val="24"/>
        </w:rPr>
        <w:t xml:space="preserve">MNCIS </w:t>
      </w:r>
      <w:r w:rsidR="0076577A" w:rsidRPr="0076577A">
        <w:rPr>
          <w:szCs w:val="24"/>
        </w:rPr>
        <w:t>e-fil</w:t>
      </w:r>
      <w:r>
        <w:rPr>
          <w:szCs w:val="24"/>
        </w:rPr>
        <w:t>e-and-serve system</w:t>
      </w:r>
      <w:r w:rsidR="00B970EC">
        <w:rPr>
          <w:szCs w:val="24"/>
        </w:rPr>
        <w:t xml:space="preserve"> so </w:t>
      </w:r>
      <w:bookmarkStart w:id="0" w:name="_Hlk128643143"/>
      <w:r w:rsidR="00DB1179">
        <w:rPr>
          <w:szCs w:val="24"/>
        </w:rPr>
        <w:t>make</w:t>
      </w:r>
      <w:r w:rsidR="00DB1179" w:rsidRPr="00DB1179">
        <w:rPr>
          <w:rFonts w:ascii="CG Times" w:hAnsi="CG Times"/>
          <w:spacing w:val="-3"/>
        </w:rPr>
        <w:t xml:space="preserve"> sure your email address is attached to the court file so that you receive </w:t>
      </w:r>
      <w:r w:rsidR="00DB1179">
        <w:rPr>
          <w:rFonts w:ascii="CG Times" w:hAnsi="CG Times"/>
          <w:spacing w:val="-3"/>
        </w:rPr>
        <w:t>copies of anything filed into your case</w:t>
      </w:r>
      <w:r w:rsidR="00DB1179" w:rsidRPr="00DB1179">
        <w:rPr>
          <w:rFonts w:ascii="CG Times" w:hAnsi="CG Times"/>
          <w:spacing w:val="-3"/>
        </w:rPr>
        <w:t xml:space="preserve">. If </w:t>
      </w:r>
      <w:r w:rsidR="00DB1179">
        <w:rPr>
          <w:rFonts w:ascii="CG Times" w:hAnsi="CG Times"/>
          <w:spacing w:val="-3"/>
        </w:rPr>
        <w:t>your email</w:t>
      </w:r>
      <w:r w:rsidR="00DB1179" w:rsidRPr="00DB1179">
        <w:rPr>
          <w:rFonts w:ascii="CG Times" w:hAnsi="CG Times"/>
          <w:spacing w:val="-3"/>
        </w:rPr>
        <w:t xml:space="preserve"> is not attached, the Examiner of Titles cannot add your email address to receive a courtesy copy, and therefore you will not receive it.</w:t>
      </w:r>
    </w:p>
    <w:p w14:paraId="6BC2B181" w14:textId="77777777" w:rsidR="00F77ABB" w:rsidRPr="00F77ABB" w:rsidRDefault="00F77ABB" w:rsidP="00F77ABB">
      <w:pPr>
        <w:pStyle w:val="ListParagraph"/>
        <w:rPr>
          <w:szCs w:val="24"/>
        </w:rPr>
      </w:pPr>
    </w:p>
    <w:p w14:paraId="22B4D008" w14:textId="1E4953A7" w:rsidR="00057814" w:rsidRPr="00F77ABB" w:rsidRDefault="00B970EC" w:rsidP="00F77ABB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F77ABB">
        <w:rPr>
          <w:szCs w:val="24"/>
        </w:rPr>
        <w:t xml:space="preserve">When </w:t>
      </w:r>
      <w:r w:rsidR="005A0B36" w:rsidRPr="00F77ABB">
        <w:rPr>
          <w:szCs w:val="24"/>
        </w:rPr>
        <w:t xml:space="preserve">you receive </w:t>
      </w:r>
      <w:r w:rsidR="0076577A" w:rsidRPr="00F77ABB">
        <w:rPr>
          <w:szCs w:val="24"/>
        </w:rPr>
        <w:t>the Court File number</w:t>
      </w:r>
      <w:r w:rsidRPr="00F77ABB">
        <w:rPr>
          <w:szCs w:val="24"/>
        </w:rPr>
        <w:t xml:space="preserve"> from the Court Administrator</w:t>
      </w:r>
      <w:r w:rsidR="00D20703" w:rsidRPr="00F77ABB">
        <w:rPr>
          <w:szCs w:val="24"/>
        </w:rPr>
        <w:t>,</w:t>
      </w:r>
      <w:r w:rsidR="0076577A" w:rsidRPr="00F77ABB">
        <w:rPr>
          <w:szCs w:val="24"/>
        </w:rPr>
        <w:t xml:space="preserve"> </w:t>
      </w:r>
      <w:r w:rsidR="00D20703" w:rsidRPr="00F77ABB">
        <w:rPr>
          <w:szCs w:val="24"/>
        </w:rPr>
        <w:t>d</w:t>
      </w:r>
      <w:r w:rsidR="005A0B36" w:rsidRPr="00F77ABB">
        <w:rPr>
          <w:spacing w:val="-3"/>
          <w:szCs w:val="24"/>
        </w:rPr>
        <w:t xml:space="preserve">raw a check </w:t>
      </w:r>
      <w:bookmarkStart w:id="1" w:name="_Hlk128643167"/>
      <w:r w:rsidR="005A0B36" w:rsidRPr="00F77ABB">
        <w:rPr>
          <w:spacing w:val="-3"/>
          <w:szCs w:val="24"/>
        </w:rPr>
        <w:t xml:space="preserve">payable to “Ramsey County” in the </w:t>
      </w:r>
      <w:r w:rsidR="00561F94" w:rsidRPr="00F77ABB">
        <w:rPr>
          <w:spacing w:val="-3"/>
          <w:szCs w:val="24"/>
        </w:rPr>
        <w:t xml:space="preserve">amount of </w:t>
      </w:r>
      <w:r w:rsidR="0076577A" w:rsidRPr="00F77ABB">
        <w:rPr>
          <w:spacing w:val="-3"/>
          <w:szCs w:val="24"/>
        </w:rPr>
        <w:t>$300.00</w:t>
      </w:r>
      <w:r w:rsidR="00D20703" w:rsidRPr="00F77ABB">
        <w:rPr>
          <w:spacing w:val="-3"/>
          <w:szCs w:val="24"/>
        </w:rPr>
        <w:t xml:space="preserve"> for the </w:t>
      </w:r>
      <w:r w:rsidRPr="00F77ABB">
        <w:rPr>
          <w:spacing w:val="-3"/>
          <w:szCs w:val="24"/>
        </w:rPr>
        <w:t>e</w:t>
      </w:r>
      <w:r w:rsidR="00D20703" w:rsidRPr="00F77ABB">
        <w:rPr>
          <w:spacing w:val="-3"/>
          <w:szCs w:val="24"/>
        </w:rPr>
        <w:t>xamin</w:t>
      </w:r>
      <w:r w:rsidRPr="00F77ABB">
        <w:rPr>
          <w:spacing w:val="-3"/>
          <w:szCs w:val="24"/>
        </w:rPr>
        <w:t>ation</w:t>
      </w:r>
      <w:r w:rsidR="00D20703" w:rsidRPr="00F77ABB">
        <w:rPr>
          <w:spacing w:val="-3"/>
          <w:szCs w:val="24"/>
        </w:rPr>
        <w:t xml:space="preserve"> fee (this fee is in addition to the court filing fee). Write</w:t>
      </w:r>
      <w:r w:rsidR="0076577A" w:rsidRPr="00F77ABB">
        <w:rPr>
          <w:spacing w:val="-3"/>
          <w:szCs w:val="24"/>
        </w:rPr>
        <w:t xml:space="preserve"> the Court File number on </w:t>
      </w:r>
      <w:r w:rsidR="005A0B36" w:rsidRPr="00F77ABB">
        <w:rPr>
          <w:spacing w:val="-3"/>
          <w:szCs w:val="24"/>
        </w:rPr>
        <w:t xml:space="preserve">the memo line </w:t>
      </w:r>
      <w:r w:rsidR="00D20703" w:rsidRPr="00F77ABB">
        <w:rPr>
          <w:spacing w:val="-3"/>
          <w:szCs w:val="24"/>
        </w:rPr>
        <w:t xml:space="preserve">of the check </w:t>
      </w:r>
      <w:r w:rsidR="005A0B36" w:rsidRPr="00F77ABB">
        <w:rPr>
          <w:spacing w:val="-3"/>
          <w:szCs w:val="24"/>
        </w:rPr>
        <w:t>and send it by First Class mail to</w:t>
      </w:r>
      <w:r w:rsidR="00D20703" w:rsidRPr="00F77ABB">
        <w:rPr>
          <w:spacing w:val="-3"/>
          <w:szCs w:val="24"/>
        </w:rPr>
        <w:t>:</w:t>
      </w:r>
      <w:bookmarkEnd w:id="0"/>
    </w:p>
    <w:p w14:paraId="0D9D9315" w14:textId="77777777" w:rsidR="00057814" w:rsidRPr="00057814" w:rsidRDefault="00057814" w:rsidP="00057814">
      <w:pPr>
        <w:pStyle w:val="ListParagraph"/>
        <w:rPr>
          <w:spacing w:val="-3"/>
          <w:szCs w:val="24"/>
        </w:rPr>
      </w:pPr>
    </w:p>
    <w:p w14:paraId="003FF0D0" w14:textId="57C70614" w:rsidR="00561F94" w:rsidRPr="00057814" w:rsidRDefault="00561F94" w:rsidP="00057814">
      <w:pPr>
        <w:pStyle w:val="ListParagraph"/>
        <w:tabs>
          <w:tab w:val="left" w:pos="1080"/>
        </w:tabs>
        <w:suppressAutoHyphens/>
        <w:ind w:left="1080"/>
        <w:rPr>
          <w:spacing w:val="-3"/>
          <w:szCs w:val="24"/>
        </w:rPr>
      </w:pPr>
      <w:r w:rsidRPr="00057814">
        <w:rPr>
          <w:spacing w:val="-3"/>
          <w:szCs w:val="24"/>
        </w:rPr>
        <w:t>Examiner of Titles</w:t>
      </w:r>
    </w:p>
    <w:p w14:paraId="094121A2" w14:textId="618FD345" w:rsidR="00057814" w:rsidRPr="00057814" w:rsidRDefault="00057814" w:rsidP="00057814">
      <w:pPr>
        <w:pStyle w:val="ListParagraph"/>
        <w:tabs>
          <w:tab w:val="left" w:pos="1080"/>
        </w:tabs>
        <w:suppressAutoHyphens/>
        <w:ind w:left="1080"/>
        <w:rPr>
          <w:spacing w:val="-3"/>
          <w:szCs w:val="24"/>
        </w:rPr>
      </w:pPr>
      <w:r w:rsidRPr="00057814">
        <w:rPr>
          <w:spacing w:val="-3"/>
          <w:szCs w:val="24"/>
        </w:rPr>
        <w:t>90 West Plato Blvd.</w:t>
      </w:r>
      <w:r w:rsidR="00E64371">
        <w:rPr>
          <w:spacing w:val="-3"/>
          <w:szCs w:val="24"/>
        </w:rPr>
        <w:t>,</w:t>
      </w:r>
      <w:r w:rsidRPr="00057814">
        <w:rPr>
          <w:spacing w:val="-3"/>
          <w:szCs w:val="24"/>
        </w:rPr>
        <w:t xml:space="preserve"> Suite 110</w:t>
      </w:r>
    </w:p>
    <w:p w14:paraId="5888B82B" w14:textId="0C7F9087" w:rsidR="00057814" w:rsidRPr="00057814" w:rsidRDefault="00057814" w:rsidP="00057814">
      <w:pPr>
        <w:pStyle w:val="ListParagraph"/>
        <w:tabs>
          <w:tab w:val="left" w:pos="1080"/>
        </w:tabs>
        <w:suppressAutoHyphens/>
        <w:ind w:left="1080"/>
        <w:rPr>
          <w:rFonts w:ascii="CG Times" w:hAnsi="CG Times"/>
          <w:spacing w:val="-3"/>
        </w:rPr>
      </w:pPr>
      <w:r w:rsidRPr="00057814">
        <w:rPr>
          <w:spacing w:val="-3"/>
          <w:szCs w:val="24"/>
        </w:rPr>
        <w:t>Saint Paul MN 55107</w:t>
      </w:r>
    </w:p>
    <w:bookmarkEnd w:id="1"/>
    <w:p w14:paraId="30060201" w14:textId="77777777" w:rsidR="00561F94" w:rsidRPr="00561F94" w:rsidRDefault="00561F94" w:rsidP="00561F94">
      <w:pPr>
        <w:pStyle w:val="ListParagraph"/>
        <w:rPr>
          <w:rFonts w:ascii="CG Times" w:hAnsi="CG Times"/>
          <w:spacing w:val="-3"/>
        </w:rPr>
      </w:pPr>
    </w:p>
    <w:p w14:paraId="7F15A2AE" w14:textId="3D170FDB" w:rsidR="008864E3" w:rsidRDefault="00057814" w:rsidP="008864E3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ind w:left="90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After payment is received, t</w:t>
      </w:r>
      <w:r w:rsidR="005F798C" w:rsidRPr="00330EAA">
        <w:rPr>
          <w:rFonts w:ascii="CG Times" w:hAnsi="CG Times"/>
          <w:spacing w:val="-3"/>
        </w:rPr>
        <w:t xml:space="preserve">he Examiner of Titles will </w:t>
      </w:r>
      <w:r>
        <w:rPr>
          <w:rFonts w:ascii="CG Times" w:hAnsi="CG Times"/>
          <w:spacing w:val="-3"/>
        </w:rPr>
        <w:t>review t</w:t>
      </w:r>
      <w:r w:rsidR="0076577A" w:rsidRPr="00330EAA">
        <w:rPr>
          <w:rFonts w:ascii="CG Times" w:hAnsi="CG Times"/>
          <w:spacing w:val="-3"/>
        </w:rPr>
        <w:t xml:space="preserve">he matters alleged in the </w:t>
      </w:r>
      <w:r>
        <w:rPr>
          <w:rFonts w:ascii="CG Times" w:hAnsi="CG Times"/>
          <w:spacing w:val="-3"/>
        </w:rPr>
        <w:t>P</w:t>
      </w:r>
      <w:r w:rsidR="0076577A" w:rsidRPr="00330EAA">
        <w:rPr>
          <w:rFonts w:ascii="CG Times" w:hAnsi="CG Times"/>
          <w:spacing w:val="-3"/>
        </w:rPr>
        <w:t>etition</w:t>
      </w:r>
      <w:r w:rsidR="00637968" w:rsidRPr="00330EAA">
        <w:rPr>
          <w:rFonts w:ascii="CG Times" w:hAnsi="CG Times"/>
          <w:spacing w:val="-3"/>
        </w:rPr>
        <w:t xml:space="preserve"> and issue </w:t>
      </w:r>
      <w:r>
        <w:rPr>
          <w:rFonts w:ascii="CG Times" w:hAnsi="CG Times"/>
          <w:spacing w:val="-3"/>
        </w:rPr>
        <w:t>a R</w:t>
      </w:r>
      <w:r w:rsidR="00637968" w:rsidRPr="00330EAA">
        <w:rPr>
          <w:rFonts w:ascii="CG Times" w:hAnsi="CG Times"/>
          <w:spacing w:val="-3"/>
        </w:rPr>
        <w:t>eport</w:t>
      </w:r>
      <w:r>
        <w:rPr>
          <w:rFonts w:ascii="CG Times" w:hAnsi="CG Times"/>
          <w:spacing w:val="-3"/>
        </w:rPr>
        <w:t xml:space="preserve"> of Examiner</w:t>
      </w:r>
      <w:r w:rsidR="0076577A" w:rsidRPr="00330EAA">
        <w:rPr>
          <w:rFonts w:ascii="CG Times" w:hAnsi="CG Times"/>
          <w:spacing w:val="-3"/>
        </w:rPr>
        <w:t xml:space="preserve">. The </w:t>
      </w:r>
      <w:r>
        <w:rPr>
          <w:rFonts w:ascii="CG Times" w:hAnsi="CG Times"/>
          <w:spacing w:val="-3"/>
        </w:rPr>
        <w:t>R</w:t>
      </w:r>
      <w:r w:rsidR="0076577A" w:rsidRPr="00330EAA">
        <w:rPr>
          <w:rFonts w:ascii="CG Times" w:hAnsi="CG Times"/>
          <w:spacing w:val="-3"/>
        </w:rPr>
        <w:t xml:space="preserve">eport will </w:t>
      </w:r>
      <w:r>
        <w:rPr>
          <w:rFonts w:ascii="CG Times" w:hAnsi="CG Times"/>
          <w:spacing w:val="-3"/>
        </w:rPr>
        <w:t>recommend F</w:t>
      </w:r>
      <w:r w:rsidR="0076577A" w:rsidRPr="00330EAA">
        <w:rPr>
          <w:rFonts w:ascii="CG Times" w:hAnsi="CG Times"/>
          <w:spacing w:val="-3"/>
        </w:rPr>
        <w:t>indings</w:t>
      </w:r>
      <w:r>
        <w:rPr>
          <w:rFonts w:ascii="CG Times" w:hAnsi="CG Times"/>
          <w:spacing w:val="-3"/>
        </w:rPr>
        <w:t>;</w:t>
      </w:r>
      <w:r w:rsidR="0076577A" w:rsidRPr="00330EAA">
        <w:rPr>
          <w:rFonts w:ascii="CG Times" w:hAnsi="CG Times"/>
          <w:spacing w:val="-3"/>
        </w:rPr>
        <w:t xml:space="preserve"> name </w:t>
      </w:r>
      <w:r>
        <w:rPr>
          <w:rFonts w:ascii="CG Times" w:hAnsi="CG Times"/>
          <w:spacing w:val="-3"/>
        </w:rPr>
        <w:t>Defendants</w:t>
      </w:r>
      <w:r w:rsidR="0076577A" w:rsidRPr="00330EAA">
        <w:rPr>
          <w:rFonts w:ascii="CG Times" w:hAnsi="CG Times"/>
          <w:spacing w:val="-3"/>
        </w:rPr>
        <w:t xml:space="preserve"> </w:t>
      </w:r>
      <w:r w:rsidR="00561F94">
        <w:rPr>
          <w:rFonts w:ascii="CG Times" w:hAnsi="CG Times"/>
          <w:spacing w:val="-3"/>
        </w:rPr>
        <w:t>to be served</w:t>
      </w:r>
      <w:r>
        <w:rPr>
          <w:rFonts w:ascii="CG Times" w:hAnsi="CG Times"/>
          <w:spacing w:val="-3"/>
        </w:rPr>
        <w:t>;</w:t>
      </w:r>
      <w:r w:rsidR="0076577A" w:rsidRPr="00330EAA">
        <w:rPr>
          <w:rFonts w:ascii="CG Times" w:hAnsi="CG Times"/>
          <w:spacing w:val="-3"/>
        </w:rPr>
        <w:t xml:space="preserve"> set forth evidence required at the hearing</w:t>
      </w:r>
      <w:r>
        <w:rPr>
          <w:rFonts w:ascii="CG Times" w:hAnsi="CG Times"/>
          <w:spacing w:val="-3"/>
        </w:rPr>
        <w:t>; and recommend an O</w:t>
      </w:r>
      <w:r w:rsidR="0076577A" w:rsidRPr="00330EAA">
        <w:rPr>
          <w:rFonts w:ascii="CG Times" w:hAnsi="CG Times"/>
          <w:spacing w:val="-3"/>
        </w:rPr>
        <w:t>rder</w:t>
      </w:r>
      <w:r>
        <w:rPr>
          <w:rFonts w:ascii="CG Times" w:hAnsi="CG Times"/>
          <w:spacing w:val="-3"/>
        </w:rPr>
        <w:t xml:space="preserve"> to be entered</w:t>
      </w:r>
      <w:r w:rsidR="0076577A" w:rsidRPr="00330EAA">
        <w:rPr>
          <w:rFonts w:ascii="CG Times" w:hAnsi="CG Times"/>
          <w:spacing w:val="-3"/>
        </w:rPr>
        <w:t>.</w:t>
      </w:r>
      <w:r w:rsidR="00561F94">
        <w:rPr>
          <w:rFonts w:ascii="CG Times" w:hAnsi="CG Times"/>
          <w:spacing w:val="-3"/>
        </w:rPr>
        <w:t xml:space="preserve"> </w:t>
      </w:r>
      <w:r w:rsidR="00561F94" w:rsidRPr="00330EAA">
        <w:rPr>
          <w:rFonts w:ascii="CG Times" w:hAnsi="CG Times"/>
          <w:spacing w:val="-3"/>
        </w:rPr>
        <w:t xml:space="preserve">The </w:t>
      </w:r>
      <w:r>
        <w:rPr>
          <w:rFonts w:ascii="CG Times" w:hAnsi="CG Times"/>
          <w:spacing w:val="-3"/>
        </w:rPr>
        <w:t>R</w:t>
      </w:r>
      <w:r w:rsidR="00561F94" w:rsidRPr="00330EAA">
        <w:rPr>
          <w:rFonts w:ascii="CG Times" w:hAnsi="CG Times"/>
          <w:spacing w:val="-3"/>
        </w:rPr>
        <w:t xml:space="preserve">eport will be </w:t>
      </w:r>
      <w:r>
        <w:rPr>
          <w:rFonts w:ascii="CG Times" w:hAnsi="CG Times"/>
          <w:spacing w:val="-3"/>
        </w:rPr>
        <w:t>e-</w:t>
      </w:r>
      <w:r w:rsidR="00561F94" w:rsidRPr="00330EAA">
        <w:rPr>
          <w:rFonts w:ascii="CG Times" w:hAnsi="CG Times"/>
          <w:spacing w:val="-3"/>
        </w:rPr>
        <w:t xml:space="preserve">filed </w:t>
      </w:r>
      <w:r>
        <w:rPr>
          <w:rFonts w:ascii="CG Times" w:hAnsi="CG Times"/>
          <w:spacing w:val="-3"/>
        </w:rPr>
        <w:t>in the court file. Petitioner will receive a copy through the MNCIS e-file-and-serve system.</w:t>
      </w:r>
    </w:p>
    <w:p w14:paraId="6488A3BD" w14:textId="77777777" w:rsidR="008864E3" w:rsidRDefault="008864E3" w:rsidP="008864E3">
      <w:pPr>
        <w:pStyle w:val="ListParagraph"/>
        <w:tabs>
          <w:tab w:val="left" w:pos="900"/>
        </w:tabs>
        <w:suppressAutoHyphens/>
        <w:ind w:left="900"/>
        <w:rPr>
          <w:rFonts w:ascii="CG Times" w:hAnsi="CG Times"/>
          <w:spacing w:val="-3"/>
        </w:rPr>
      </w:pPr>
    </w:p>
    <w:p w14:paraId="0E6D9C11" w14:textId="0DD21EE2" w:rsidR="008864E3" w:rsidRPr="00D20703" w:rsidRDefault="00DB1179" w:rsidP="00D20703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ind w:left="900"/>
        <w:rPr>
          <w:rFonts w:ascii="CG Times" w:hAnsi="CG Times"/>
          <w:spacing w:val="-3"/>
        </w:rPr>
      </w:pPr>
      <w:r w:rsidRPr="005457D7">
        <w:rPr>
          <w:rFonts w:ascii="CG Times" w:hAnsi="CG Times"/>
          <w:spacing w:val="-3"/>
        </w:rPr>
        <w:lastRenderedPageBreak/>
        <w:t>Hearings are held remotely at 2:00 p.m. on the 1</w:t>
      </w:r>
      <w:r w:rsidRPr="005457D7">
        <w:rPr>
          <w:rFonts w:ascii="CG Times" w:hAnsi="CG Times"/>
          <w:spacing w:val="-3"/>
          <w:vertAlign w:val="superscript"/>
        </w:rPr>
        <w:t>st</w:t>
      </w:r>
      <w:r w:rsidRPr="005457D7">
        <w:rPr>
          <w:rFonts w:ascii="CG Times" w:hAnsi="CG Times"/>
          <w:spacing w:val="-3"/>
        </w:rPr>
        <w:t xml:space="preserve"> and 3</w:t>
      </w:r>
      <w:r w:rsidRPr="005457D7">
        <w:rPr>
          <w:rFonts w:ascii="CG Times" w:hAnsi="CG Times"/>
          <w:spacing w:val="-3"/>
          <w:vertAlign w:val="superscript"/>
        </w:rPr>
        <w:t>rd</w:t>
      </w:r>
      <w:r w:rsidRPr="005457D7">
        <w:rPr>
          <w:rFonts w:ascii="CG Times" w:hAnsi="CG Times"/>
          <w:spacing w:val="-3"/>
        </w:rPr>
        <w:t xml:space="preserve"> Wednesdays of each month. Petitioner may choose the hearing date that works best for them, draft a “Zoom Hearing Order to Show Cause” (OSC) using the template on this website, and then email the OSC in Word format to: </w:t>
      </w:r>
      <w:hyperlink r:id="rId6" w:history="1">
        <w:r w:rsidR="00B970EC" w:rsidRPr="008810AC">
          <w:rPr>
            <w:rStyle w:val="Hyperlink"/>
          </w:rPr>
          <w:t>2ndexamineroftitles@courts.state.mn.us</w:t>
        </w:r>
      </w:hyperlink>
      <w:r w:rsidR="00B970EC">
        <w:tab/>
      </w:r>
    </w:p>
    <w:p w14:paraId="561EBF95" w14:textId="77777777" w:rsidR="00F77ABB" w:rsidRDefault="00F77ABB" w:rsidP="008864E3">
      <w:pPr>
        <w:pStyle w:val="ListParagraph"/>
        <w:tabs>
          <w:tab w:val="left" w:pos="900"/>
        </w:tabs>
        <w:suppressAutoHyphens/>
        <w:ind w:left="1440"/>
        <w:rPr>
          <w:rFonts w:ascii="CG Times" w:hAnsi="CG Times"/>
          <w:b/>
          <w:spacing w:val="-3"/>
        </w:rPr>
      </w:pPr>
    </w:p>
    <w:p w14:paraId="74214974" w14:textId="14FA01AB" w:rsidR="00057814" w:rsidRPr="008864E3" w:rsidRDefault="008864E3" w:rsidP="008864E3">
      <w:pPr>
        <w:pStyle w:val="ListParagraph"/>
        <w:tabs>
          <w:tab w:val="left" w:pos="900"/>
        </w:tabs>
        <w:suppressAutoHyphens/>
        <w:ind w:left="1440"/>
        <w:rPr>
          <w:rFonts w:ascii="CG Times" w:hAnsi="CG Times"/>
          <w:spacing w:val="-3"/>
        </w:rPr>
      </w:pPr>
      <w:r w:rsidRPr="008864E3">
        <w:rPr>
          <w:rFonts w:ascii="CG Times" w:hAnsi="CG Times"/>
          <w:b/>
          <w:spacing w:val="-3"/>
        </w:rPr>
        <w:t>NOTE:</w:t>
      </w:r>
      <w:r w:rsidRPr="008864E3">
        <w:rPr>
          <w:rFonts w:ascii="CG Times" w:hAnsi="CG Times"/>
          <w:spacing w:val="-3"/>
        </w:rPr>
        <w:t xml:space="preserve">  If the </w:t>
      </w:r>
      <w:r>
        <w:rPr>
          <w:rFonts w:ascii="CG Times" w:hAnsi="CG Times"/>
          <w:spacing w:val="-3"/>
        </w:rPr>
        <w:t>P</w:t>
      </w:r>
      <w:r w:rsidRPr="008864E3">
        <w:rPr>
          <w:rFonts w:ascii="CG Times" w:hAnsi="CG Times"/>
          <w:spacing w:val="-3"/>
        </w:rPr>
        <w:t xml:space="preserve">etition is to </w:t>
      </w:r>
      <w:r>
        <w:rPr>
          <w:rFonts w:ascii="CG Times" w:hAnsi="CG Times"/>
          <w:spacing w:val="-3"/>
        </w:rPr>
        <w:t>determine</w:t>
      </w:r>
      <w:r w:rsidRPr="008864E3">
        <w:rPr>
          <w:rFonts w:ascii="CG Times" w:hAnsi="CG Times"/>
          <w:spacing w:val="-3"/>
        </w:rPr>
        <w:t xml:space="preserve"> boundary lines</w:t>
      </w:r>
      <w:r>
        <w:rPr>
          <w:rFonts w:ascii="CG Times" w:hAnsi="CG Times"/>
          <w:spacing w:val="-3"/>
        </w:rPr>
        <w:t xml:space="preserve"> of Torrens lands</w:t>
      </w:r>
      <w:r w:rsidRPr="008864E3">
        <w:rPr>
          <w:rFonts w:ascii="CG Times" w:hAnsi="CG Times"/>
          <w:spacing w:val="-3"/>
        </w:rPr>
        <w:t xml:space="preserve">, </w:t>
      </w:r>
      <w:r>
        <w:rPr>
          <w:rFonts w:ascii="CG Times" w:hAnsi="CG Times"/>
          <w:spacing w:val="-3"/>
        </w:rPr>
        <w:t xml:space="preserve">the Report of Examiner may require a Summons instead of an Order to Show Cause. In that case, </w:t>
      </w:r>
      <w:r w:rsidR="00084F1C">
        <w:rPr>
          <w:rFonts w:ascii="CG Times" w:hAnsi="CG Times"/>
          <w:spacing w:val="-3"/>
        </w:rPr>
        <w:t>email</w:t>
      </w:r>
      <w:r>
        <w:rPr>
          <w:rFonts w:ascii="CG Times" w:hAnsi="CG Times"/>
          <w:spacing w:val="-3"/>
        </w:rPr>
        <w:t xml:space="preserve"> the Examiner of Titles for forms and procedures </w:t>
      </w:r>
      <w:r w:rsidR="00EB0A8F">
        <w:rPr>
          <w:rFonts w:ascii="CG Times" w:hAnsi="CG Times"/>
          <w:spacing w:val="-3"/>
        </w:rPr>
        <w:t xml:space="preserve">using their court email address: </w:t>
      </w:r>
      <w:hyperlink r:id="rId7" w:history="1">
        <w:r w:rsidR="00EB0A8F" w:rsidRPr="008810AC">
          <w:rPr>
            <w:rStyle w:val="Hyperlink"/>
          </w:rPr>
          <w:t>2ndexamineroftitles@courts.state.mn.us</w:t>
        </w:r>
      </w:hyperlink>
      <w:r>
        <w:rPr>
          <w:rFonts w:ascii="CG Times" w:hAnsi="CG Times"/>
          <w:spacing w:val="-3"/>
        </w:rPr>
        <w:t xml:space="preserve"> </w:t>
      </w:r>
    </w:p>
    <w:p w14:paraId="3C0BCE18" w14:textId="77777777" w:rsidR="00057814" w:rsidRPr="00057814" w:rsidRDefault="00057814" w:rsidP="00057814">
      <w:pPr>
        <w:pStyle w:val="ListParagraph"/>
        <w:rPr>
          <w:rFonts w:ascii="CG Times" w:hAnsi="CG Times"/>
          <w:spacing w:val="-3"/>
        </w:rPr>
      </w:pPr>
    </w:p>
    <w:p w14:paraId="3F9ED9E6" w14:textId="77FAFBBC" w:rsidR="008864E3" w:rsidRPr="008864E3" w:rsidRDefault="0076577A" w:rsidP="008864E3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8864E3">
        <w:rPr>
          <w:rFonts w:ascii="CG Times" w:hAnsi="CG Times"/>
          <w:spacing w:val="-3"/>
        </w:rPr>
        <w:t xml:space="preserve">The Examiner of Titles </w:t>
      </w:r>
      <w:r w:rsidR="00EB0A8F">
        <w:rPr>
          <w:rFonts w:ascii="CG Times" w:hAnsi="CG Times"/>
          <w:spacing w:val="-3"/>
        </w:rPr>
        <w:t xml:space="preserve">staff </w:t>
      </w:r>
      <w:r w:rsidRPr="008864E3">
        <w:rPr>
          <w:rFonts w:ascii="CG Times" w:hAnsi="CG Times"/>
          <w:spacing w:val="-3"/>
        </w:rPr>
        <w:t xml:space="preserve">will obtain </w:t>
      </w:r>
      <w:r w:rsidR="00057814" w:rsidRPr="008864E3">
        <w:rPr>
          <w:rFonts w:ascii="CG Times" w:hAnsi="CG Times"/>
          <w:spacing w:val="-3"/>
        </w:rPr>
        <w:t>electronic</w:t>
      </w:r>
      <w:r w:rsidRPr="008864E3">
        <w:rPr>
          <w:rFonts w:ascii="CG Times" w:hAnsi="CG Times"/>
          <w:spacing w:val="-3"/>
        </w:rPr>
        <w:t xml:space="preserve"> signature</w:t>
      </w:r>
      <w:r w:rsidR="00057814" w:rsidRPr="008864E3">
        <w:rPr>
          <w:rFonts w:ascii="CG Times" w:hAnsi="CG Times"/>
          <w:spacing w:val="-3"/>
        </w:rPr>
        <w:t>s of the Examiner and Judge on the OSC</w:t>
      </w:r>
      <w:r w:rsidR="008864E3" w:rsidRPr="008864E3">
        <w:rPr>
          <w:rFonts w:ascii="CG Times" w:hAnsi="CG Times"/>
          <w:spacing w:val="-3"/>
        </w:rPr>
        <w:t>,</w:t>
      </w:r>
      <w:r w:rsidR="00057814" w:rsidRPr="008864E3">
        <w:rPr>
          <w:rFonts w:ascii="CG Times" w:hAnsi="CG Times"/>
          <w:spacing w:val="-3"/>
        </w:rPr>
        <w:t xml:space="preserve"> file t</w:t>
      </w:r>
      <w:r w:rsidR="008864E3" w:rsidRPr="008864E3">
        <w:rPr>
          <w:rFonts w:ascii="CG Times" w:hAnsi="CG Times"/>
          <w:spacing w:val="-3"/>
        </w:rPr>
        <w:t>he OSC</w:t>
      </w:r>
      <w:r w:rsidR="00057814" w:rsidRPr="008864E3">
        <w:rPr>
          <w:rFonts w:ascii="CG Times" w:hAnsi="CG Times"/>
          <w:spacing w:val="-3"/>
        </w:rPr>
        <w:t xml:space="preserve"> in the court file</w:t>
      </w:r>
      <w:r w:rsidR="008864E3" w:rsidRPr="008864E3">
        <w:rPr>
          <w:rFonts w:ascii="CG Times" w:hAnsi="CG Times"/>
          <w:spacing w:val="-3"/>
        </w:rPr>
        <w:t>, and schedule the case for hearing on the Torrens calendar</w:t>
      </w:r>
      <w:r w:rsidR="00057814" w:rsidRPr="008864E3">
        <w:rPr>
          <w:rFonts w:ascii="CG Times" w:hAnsi="CG Times"/>
          <w:spacing w:val="-3"/>
        </w:rPr>
        <w:t>. Petitioner will receive a signed copy of the OSC through the MNCIS file-and-serve system. Use th</w:t>
      </w:r>
      <w:r w:rsidR="008864E3" w:rsidRPr="008864E3">
        <w:rPr>
          <w:rFonts w:ascii="CG Times" w:hAnsi="CG Times"/>
          <w:spacing w:val="-3"/>
        </w:rPr>
        <w:t>at</w:t>
      </w:r>
      <w:r w:rsidR="00057814" w:rsidRPr="008864E3">
        <w:rPr>
          <w:rFonts w:ascii="CG Times" w:hAnsi="CG Times"/>
          <w:spacing w:val="-3"/>
        </w:rPr>
        <w:t xml:space="preserve"> copy for service of process. </w:t>
      </w:r>
    </w:p>
    <w:p w14:paraId="184D0033" w14:textId="679554F6" w:rsidR="008864E3" w:rsidRPr="008864E3" w:rsidRDefault="0076577A" w:rsidP="008864E3">
      <w:pPr>
        <w:pStyle w:val="ListParagraph"/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8864E3">
        <w:rPr>
          <w:rFonts w:ascii="CG Times" w:hAnsi="CG Times"/>
          <w:spacing w:val="-3"/>
        </w:rPr>
        <w:t xml:space="preserve">   </w:t>
      </w:r>
    </w:p>
    <w:p w14:paraId="0367815C" w14:textId="77777777" w:rsidR="008864E3" w:rsidRDefault="00057814" w:rsidP="008864E3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8864E3">
        <w:rPr>
          <w:rFonts w:ascii="CG Times" w:hAnsi="CG Times"/>
          <w:spacing w:val="-3"/>
        </w:rPr>
        <w:t>Petitioner must ascertain the current address of Defendants named in the OSC and s</w:t>
      </w:r>
      <w:r w:rsidR="00637968" w:rsidRPr="008864E3">
        <w:rPr>
          <w:rFonts w:ascii="CG Times" w:hAnsi="CG Times"/>
          <w:spacing w:val="-3"/>
        </w:rPr>
        <w:t xml:space="preserve">erve a </w:t>
      </w:r>
      <w:r w:rsidRPr="008864E3">
        <w:rPr>
          <w:rFonts w:ascii="CG Times" w:hAnsi="CG Times"/>
          <w:spacing w:val="-3"/>
        </w:rPr>
        <w:t>plain photo</w:t>
      </w:r>
      <w:r w:rsidR="00637968" w:rsidRPr="008864E3">
        <w:rPr>
          <w:rFonts w:ascii="CG Times" w:hAnsi="CG Times"/>
          <w:spacing w:val="-3"/>
        </w:rPr>
        <w:t>copy of the OSC</w:t>
      </w:r>
      <w:r w:rsidRPr="008864E3">
        <w:rPr>
          <w:rFonts w:ascii="CG Times" w:hAnsi="CG Times"/>
          <w:spacing w:val="-3"/>
        </w:rPr>
        <w:t xml:space="preserve"> on every Defendant using the manner of service set forth in the Report of Examiner</w:t>
      </w:r>
      <w:r w:rsidR="008864E3" w:rsidRPr="008864E3">
        <w:rPr>
          <w:rFonts w:ascii="CG Times" w:hAnsi="CG Times"/>
          <w:spacing w:val="-3"/>
        </w:rPr>
        <w:t>.</w:t>
      </w:r>
    </w:p>
    <w:p w14:paraId="34DA4A9D" w14:textId="77777777" w:rsidR="008864E3" w:rsidRPr="008864E3" w:rsidRDefault="008864E3" w:rsidP="008864E3">
      <w:pPr>
        <w:pStyle w:val="ListParagraph"/>
        <w:rPr>
          <w:rFonts w:ascii="CG Times" w:hAnsi="CG Times"/>
          <w:spacing w:val="-3"/>
        </w:rPr>
      </w:pPr>
    </w:p>
    <w:p w14:paraId="2F02A40F" w14:textId="650D6C4D" w:rsidR="008864E3" w:rsidRDefault="008864E3" w:rsidP="008864E3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Not less than one week before </w:t>
      </w:r>
      <w:r w:rsidR="0076577A" w:rsidRPr="008864E3">
        <w:rPr>
          <w:rFonts w:ascii="CG Times" w:hAnsi="CG Times"/>
          <w:spacing w:val="-3"/>
        </w:rPr>
        <w:t xml:space="preserve">the scheduled hearing date, </w:t>
      </w:r>
      <w:r>
        <w:rPr>
          <w:rFonts w:ascii="CG Times" w:hAnsi="CG Times"/>
          <w:spacing w:val="-3"/>
        </w:rPr>
        <w:t xml:space="preserve">Petitioner must file in the court file </w:t>
      </w:r>
      <w:r w:rsidR="0076577A" w:rsidRPr="008864E3">
        <w:rPr>
          <w:rFonts w:ascii="CG Times" w:hAnsi="CG Times"/>
          <w:spacing w:val="-3"/>
        </w:rPr>
        <w:t>all proofs of service</w:t>
      </w:r>
      <w:r>
        <w:rPr>
          <w:rFonts w:ascii="CG Times" w:hAnsi="CG Times"/>
          <w:spacing w:val="-3"/>
        </w:rPr>
        <w:t xml:space="preserve"> and a Certificate of Evidentiary Facts Required by Report of Examiner using the </w:t>
      </w:r>
      <w:r w:rsidR="00084F1C">
        <w:rPr>
          <w:rFonts w:ascii="CG Times" w:hAnsi="CG Times"/>
          <w:spacing w:val="-3"/>
        </w:rPr>
        <w:t xml:space="preserve">template </w:t>
      </w:r>
      <w:r>
        <w:rPr>
          <w:rFonts w:ascii="CG Times" w:hAnsi="CG Times"/>
          <w:spacing w:val="-3"/>
        </w:rPr>
        <w:t>available on this website.</w:t>
      </w:r>
    </w:p>
    <w:p w14:paraId="2B311980" w14:textId="77777777" w:rsidR="00C576B4" w:rsidRPr="00C576B4" w:rsidRDefault="00C576B4" w:rsidP="00C576B4">
      <w:pPr>
        <w:pStyle w:val="ListParagraph"/>
        <w:rPr>
          <w:rFonts w:ascii="CG Times" w:hAnsi="CG Times"/>
          <w:spacing w:val="-3"/>
        </w:rPr>
      </w:pPr>
    </w:p>
    <w:p w14:paraId="6CE01DA7" w14:textId="77777777" w:rsidR="006D3548" w:rsidRDefault="006D3548" w:rsidP="00C576B4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If the Report requires evidence of bankruptcy and military service:</w:t>
      </w:r>
    </w:p>
    <w:p w14:paraId="6CDE800F" w14:textId="77777777" w:rsidR="006D3548" w:rsidRPr="006D3548" w:rsidRDefault="006D3548" w:rsidP="006D3548">
      <w:pPr>
        <w:pStyle w:val="ListParagraph"/>
        <w:rPr>
          <w:rFonts w:ascii="CG Times" w:hAnsi="CG Times"/>
          <w:spacing w:val="-3"/>
        </w:rPr>
      </w:pPr>
    </w:p>
    <w:p w14:paraId="113178EF" w14:textId="77777777" w:rsidR="00886D1A" w:rsidRDefault="006D3548" w:rsidP="00886D1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Search </w:t>
      </w:r>
      <w:r w:rsidR="00C576B4" w:rsidRPr="006D3548">
        <w:rPr>
          <w:rFonts w:ascii="CG Times" w:hAnsi="CG Times"/>
          <w:spacing w:val="-3"/>
        </w:rPr>
        <w:t xml:space="preserve">bankruptcy </w:t>
      </w:r>
      <w:r>
        <w:rPr>
          <w:rFonts w:ascii="CG Times" w:hAnsi="CG Times"/>
          <w:spacing w:val="-3"/>
        </w:rPr>
        <w:t>records</w:t>
      </w:r>
      <w:r w:rsidR="00C576B4" w:rsidRPr="006D3548">
        <w:rPr>
          <w:rFonts w:ascii="CG Times" w:hAnsi="CG Times"/>
          <w:spacing w:val="-3"/>
        </w:rPr>
        <w:t xml:space="preserve"> at </w:t>
      </w:r>
      <w:hyperlink r:id="rId8" w:history="1">
        <w:r w:rsidR="00C576B4" w:rsidRPr="00F35393">
          <w:rPr>
            <w:rStyle w:val="Hyperlink"/>
          </w:rPr>
          <w:t>https://www.pacer.gov/</w:t>
        </w:r>
      </w:hyperlink>
      <w:r w:rsidR="00C576B4" w:rsidRPr="006D3548">
        <w:rPr>
          <w:rFonts w:ascii="CG Times" w:hAnsi="CG Times"/>
          <w:spacing w:val="-3"/>
        </w:rPr>
        <w:t xml:space="preserve"> </w:t>
      </w:r>
    </w:p>
    <w:p w14:paraId="7854D7AB" w14:textId="1DD50BC6" w:rsidR="006D3548" w:rsidRPr="00886D1A" w:rsidRDefault="006D3548" w:rsidP="00886D1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rPr>
          <w:rFonts w:ascii="CG Times" w:hAnsi="CG Times"/>
          <w:spacing w:val="-3"/>
        </w:rPr>
      </w:pPr>
      <w:r w:rsidRPr="00886D1A">
        <w:rPr>
          <w:rFonts w:ascii="CG Times" w:hAnsi="CG Times"/>
          <w:spacing w:val="-3"/>
        </w:rPr>
        <w:t xml:space="preserve">Search </w:t>
      </w:r>
      <w:r w:rsidR="00C576B4" w:rsidRPr="00886D1A">
        <w:rPr>
          <w:rFonts w:ascii="CG Times" w:hAnsi="CG Times"/>
          <w:spacing w:val="-3"/>
        </w:rPr>
        <w:t>military</w:t>
      </w:r>
      <w:r w:rsidRPr="00886D1A">
        <w:rPr>
          <w:rFonts w:ascii="CG Times" w:hAnsi="CG Times"/>
          <w:spacing w:val="-3"/>
        </w:rPr>
        <w:t xml:space="preserve"> records</w:t>
      </w:r>
      <w:r w:rsidR="007E2931" w:rsidRPr="00886D1A">
        <w:rPr>
          <w:rFonts w:ascii="CG Times" w:hAnsi="CG Times"/>
          <w:spacing w:val="-3"/>
        </w:rPr>
        <w:t xml:space="preserve"> at </w:t>
      </w:r>
      <w:hyperlink r:id="rId9" w:anchor="/home" w:history="1">
        <w:r w:rsidR="00C93703" w:rsidRPr="00886D1A">
          <w:rPr>
            <w:rStyle w:val="Hyperlink"/>
            <w:rFonts w:ascii="CG Times" w:hAnsi="CG Times"/>
            <w:spacing w:val="-3"/>
          </w:rPr>
          <w:t>https://scra.dmdc.osd.mil/scra/#/home</w:t>
        </w:r>
      </w:hyperlink>
      <w:r w:rsidR="00C93703" w:rsidRPr="00886D1A">
        <w:rPr>
          <w:rFonts w:ascii="CG Times" w:hAnsi="CG Times"/>
          <w:color w:val="FF0000"/>
          <w:spacing w:val="-3"/>
        </w:rPr>
        <w:t xml:space="preserve"> </w:t>
      </w:r>
    </w:p>
    <w:p w14:paraId="22F12ED3" w14:textId="77777777" w:rsidR="00C576B4" w:rsidRPr="00FF1140" w:rsidRDefault="00C576B4" w:rsidP="00FF1140">
      <w:pPr>
        <w:rPr>
          <w:rFonts w:ascii="CG Times" w:hAnsi="CG Times"/>
          <w:spacing w:val="-3"/>
        </w:rPr>
      </w:pPr>
    </w:p>
    <w:p w14:paraId="04382361" w14:textId="1D517532" w:rsidR="00FF1140" w:rsidRDefault="008864E3" w:rsidP="00FF1140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8864E3">
        <w:rPr>
          <w:rFonts w:ascii="CG Times" w:hAnsi="CG Times"/>
          <w:spacing w:val="-3"/>
        </w:rPr>
        <w:t>Not less than o</w:t>
      </w:r>
      <w:r w:rsidR="0076577A" w:rsidRPr="008864E3">
        <w:rPr>
          <w:rFonts w:ascii="CG Times" w:hAnsi="CG Times"/>
          <w:spacing w:val="-3"/>
        </w:rPr>
        <w:t xml:space="preserve">ne week </w:t>
      </w:r>
      <w:r w:rsidRPr="008864E3">
        <w:rPr>
          <w:rFonts w:ascii="CG Times" w:hAnsi="CG Times"/>
          <w:spacing w:val="-3"/>
        </w:rPr>
        <w:t xml:space="preserve">before the scheduled hearing, Petitioner must draft a proposed Order but Do Not file it in the court file as a ‘proposed order.’ Instead, email </w:t>
      </w:r>
      <w:r w:rsidR="004A5C7D">
        <w:rPr>
          <w:rFonts w:ascii="CG Times" w:hAnsi="CG Times"/>
          <w:spacing w:val="-3"/>
        </w:rPr>
        <w:t>the proposed Order</w:t>
      </w:r>
      <w:r w:rsidRPr="008864E3">
        <w:rPr>
          <w:rFonts w:ascii="CG Times" w:hAnsi="CG Times"/>
          <w:spacing w:val="-3"/>
        </w:rPr>
        <w:t xml:space="preserve"> to</w:t>
      </w:r>
      <w:r w:rsidR="00EB0A8F">
        <w:rPr>
          <w:rFonts w:ascii="CG Times" w:hAnsi="CG Times"/>
          <w:spacing w:val="-3"/>
        </w:rPr>
        <w:t xml:space="preserve"> </w:t>
      </w:r>
      <w:hyperlink r:id="rId10" w:history="1">
        <w:r w:rsidR="00EB0A8F" w:rsidRPr="008810AC">
          <w:rPr>
            <w:rStyle w:val="Hyperlink"/>
          </w:rPr>
          <w:t>2ndexamineroftitles@courts.state.mn.us</w:t>
        </w:r>
      </w:hyperlink>
      <w:r w:rsidRPr="008864E3">
        <w:rPr>
          <w:rFonts w:ascii="CG Times" w:hAnsi="CG Times"/>
          <w:spacing w:val="-3"/>
        </w:rPr>
        <w:t xml:space="preserve"> in Word format. </w:t>
      </w:r>
      <w:r w:rsidR="0076577A" w:rsidRPr="008864E3">
        <w:rPr>
          <w:rFonts w:ascii="CG Times" w:hAnsi="CG Times"/>
          <w:spacing w:val="-3"/>
        </w:rPr>
        <w:t xml:space="preserve">The </w:t>
      </w:r>
      <w:r>
        <w:rPr>
          <w:rFonts w:ascii="CG Times" w:hAnsi="CG Times"/>
          <w:spacing w:val="-3"/>
        </w:rPr>
        <w:t xml:space="preserve">proposed </w:t>
      </w:r>
      <w:r w:rsidR="0076577A" w:rsidRPr="008864E3">
        <w:rPr>
          <w:rFonts w:ascii="CG Times" w:hAnsi="CG Times"/>
          <w:spacing w:val="-3"/>
        </w:rPr>
        <w:t xml:space="preserve">Order should track the Report </w:t>
      </w:r>
      <w:r>
        <w:rPr>
          <w:rFonts w:ascii="CG Times" w:hAnsi="CG Times"/>
          <w:spacing w:val="-3"/>
        </w:rPr>
        <w:t xml:space="preserve">of Examiner </w:t>
      </w:r>
      <w:r w:rsidR="0076577A" w:rsidRPr="008864E3">
        <w:rPr>
          <w:rFonts w:ascii="CG Times" w:hAnsi="CG Times"/>
          <w:spacing w:val="-3"/>
        </w:rPr>
        <w:t xml:space="preserve">with common sense changes, </w:t>
      </w:r>
      <w:proofErr w:type="gramStart"/>
      <w:r w:rsidR="0076577A" w:rsidRPr="008864E3">
        <w:rPr>
          <w:rFonts w:ascii="CG Times" w:hAnsi="CG Times"/>
          <w:spacing w:val="-3"/>
        </w:rPr>
        <w:t>e.g.</w:t>
      </w:r>
      <w:proofErr w:type="gramEnd"/>
      <w:r w:rsidR="0076577A" w:rsidRPr="008864E3">
        <w:rPr>
          <w:rFonts w:ascii="CG Times" w:hAnsi="CG Times"/>
          <w:spacing w:val="-3"/>
        </w:rPr>
        <w:t xml:space="preserve"> "should be served" in the Report becomes "has been served" in the </w:t>
      </w:r>
      <w:r w:rsidR="00C576B4">
        <w:rPr>
          <w:rFonts w:ascii="CG Times" w:hAnsi="CG Times"/>
          <w:spacing w:val="-3"/>
        </w:rPr>
        <w:t>Order</w:t>
      </w:r>
      <w:r w:rsidR="0076577A" w:rsidRPr="008864E3">
        <w:rPr>
          <w:rFonts w:ascii="CG Times" w:hAnsi="CG Times"/>
          <w:spacing w:val="-3"/>
        </w:rPr>
        <w:t xml:space="preserve">. </w:t>
      </w:r>
      <w:r w:rsidR="00FF1140">
        <w:rPr>
          <w:rFonts w:ascii="CG Times" w:hAnsi="CG Times"/>
          <w:spacing w:val="-3"/>
        </w:rPr>
        <w:t xml:space="preserve">If </w:t>
      </w:r>
      <w:r w:rsidR="00FF1140" w:rsidRPr="008864E3">
        <w:rPr>
          <w:rFonts w:ascii="CG Times" w:hAnsi="CG Times"/>
          <w:spacing w:val="-3"/>
        </w:rPr>
        <w:t xml:space="preserve">there is a variation between the name of </w:t>
      </w:r>
      <w:r w:rsidR="00FF1140">
        <w:rPr>
          <w:rFonts w:ascii="CG Times" w:hAnsi="CG Times"/>
          <w:spacing w:val="-3"/>
        </w:rPr>
        <w:t xml:space="preserve">a Defendant listed in the Report and the name of the person you served, </w:t>
      </w:r>
      <w:r w:rsidR="00FF1140" w:rsidRPr="008864E3">
        <w:rPr>
          <w:rFonts w:ascii="CG Times" w:hAnsi="CG Times"/>
          <w:spacing w:val="-3"/>
        </w:rPr>
        <w:t xml:space="preserve">the variation also must be explained and justified by evidence </w:t>
      </w:r>
      <w:r w:rsidR="00FF1140">
        <w:rPr>
          <w:rFonts w:ascii="CG Times" w:hAnsi="CG Times"/>
          <w:spacing w:val="-3"/>
        </w:rPr>
        <w:t xml:space="preserve">in the Certificate of Evidentiary Facts and </w:t>
      </w:r>
      <w:r w:rsidR="00FF1140" w:rsidRPr="008864E3">
        <w:rPr>
          <w:rFonts w:ascii="CG Times" w:hAnsi="CG Times"/>
          <w:spacing w:val="-3"/>
        </w:rPr>
        <w:t xml:space="preserve">covered by separate </w:t>
      </w:r>
      <w:r w:rsidR="00FF1140">
        <w:rPr>
          <w:rFonts w:ascii="CG Times" w:hAnsi="CG Times"/>
          <w:spacing w:val="-3"/>
        </w:rPr>
        <w:t>F</w:t>
      </w:r>
      <w:r w:rsidR="00FF1140" w:rsidRPr="008864E3">
        <w:rPr>
          <w:rFonts w:ascii="CG Times" w:hAnsi="CG Times"/>
          <w:spacing w:val="-3"/>
        </w:rPr>
        <w:t xml:space="preserve">indings </w:t>
      </w:r>
      <w:r w:rsidR="00FF1140">
        <w:rPr>
          <w:rFonts w:ascii="CG Times" w:hAnsi="CG Times"/>
          <w:spacing w:val="-3"/>
        </w:rPr>
        <w:t xml:space="preserve">of Fact </w:t>
      </w:r>
      <w:r w:rsidR="00FF1140" w:rsidRPr="008864E3">
        <w:rPr>
          <w:rFonts w:ascii="CG Times" w:hAnsi="CG Times"/>
          <w:spacing w:val="-3"/>
        </w:rPr>
        <w:t>in the Order.</w:t>
      </w:r>
    </w:p>
    <w:p w14:paraId="5D7809CE" w14:textId="77777777" w:rsidR="00FF1140" w:rsidRDefault="00FF1140" w:rsidP="00FF1140">
      <w:pPr>
        <w:pStyle w:val="ListParagraph"/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</w:p>
    <w:p w14:paraId="017659F5" w14:textId="77777777" w:rsidR="00084F1C" w:rsidRDefault="004A5C7D" w:rsidP="004A5C7D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084F1C">
        <w:rPr>
          <w:rFonts w:ascii="CG Times" w:hAnsi="CG Times"/>
          <w:spacing w:val="-3"/>
        </w:rPr>
        <w:t>Neither P</w:t>
      </w:r>
      <w:r w:rsidR="0076577A" w:rsidRPr="00084F1C">
        <w:rPr>
          <w:rFonts w:ascii="CG Times" w:hAnsi="CG Times"/>
          <w:spacing w:val="-3"/>
        </w:rPr>
        <w:t xml:space="preserve">etitioner </w:t>
      </w:r>
      <w:r w:rsidRPr="00084F1C">
        <w:rPr>
          <w:rFonts w:ascii="CG Times" w:hAnsi="CG Times"/>
          <w:spacing w:val="-3"/>
        </w:rPr>
        <w:t xml:space="preserve">nor Attorney for Petitioner </w:t>
      </w:r>
      <w:r w:rsidR="00E64371" w:rsidRPr="00084F1C">
        <w:rPr>
          <w:rFonts w:ascii="CG Times" w:hAnsi="CG Times"/>
          <w:spacing w:val="-3"/>
        </w:rPr>
        <w:t>is</w:t>
      </w:r>
      <w:r w:rsidRPr="00084F1C">
        <w:rPr>
          <w:rFonts w:ascii="CG Times" w:hAnsi="CG Times"/>
          <w:spacing w:val="-3"/>
        </w:rPr>
        <w:t xml:space="preserve"> required</w:t>
      </w:r>
      <w:r w:rsidR="00821571" w:rsidRPr="00084F1C">
        <w:rPr>
          <w:rFonts w:ascii="CG Times" w:hAnsi="CG Times"/>
          <w:spacing w:val="-3"/>
        </w:rPr>
        <w:t xml:space="preserve"> to </w:t>
      </w:r>
      <w:r w:rsidR="0076577A" w:rsidRPr="00084F1C">
        <w:rPr>
          <w:rFonts w:ascii="CG Times" w:hAnsi="CG Times"/>
          <w:spacing w:val="-3"/>
        </w:rPr>
        <w:t xml:space="preserve">appear </w:t>
      </w:r>
      <w:r w:rsidRPr="00084F1C">
        <w:rPr>
          <w:rFonts w:ascii="CG Times" w:hAnsi="CG Times"/>
          <w:spacing w:val="-3"/>
        </w:rPr>
        <w:t>at the Zoom</w:t>
      </w:r>
      <w:r w:rsidR="00084F1C" w:rsidRPr="00084F1C">
        <w:rPr>
          <w:rFonts w:ascii="CG Times" w:hAnsi="CG Times"/>
          <w:spacing w:val="-3"/>
        </w:rPr>
        <w:t xml:space="preserve"> hearing. </w:t>
      </w:r>
      <w:r w:rsidR="00084F1C">
        <w:rPr>
          <w:rFonts w:ascii="CG Times" w:hAnsi="CG Times"/>
          <w:spacing w:val="-3"/>
        </w:rPr>
        <w:t xml:space="preserve"> </w:t>
      </w:r>
    </w:p>
    <w:p w14:paraId="3465C2DA" w14:textId="77777777" w:rsidR="00084F1C" w:rsidRPr="00084F1C" w:rsidRDefault="00084F1C" w:rsidP="00084F1C">
      <w:pPr>
        <w:pStyle w:val="ListParagraph"/>
        <w:rPr>
          <w:rFonts w:ascii="CG Times" w:hAnsi="CG Times"/>
          <w:spacing w:val="-3"/>
        </w:rPr>
      </w:pPr>
    </w:p>
    <w:p w14:paraId="72014967" w14:textId="18A85798" w:rsidR="004C27E2" w:rsidRDefault="004A5C7D" w:rsidP="004C27E2">
      <w:p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084F1C">
        <w:rPr>
          <w:rFonts w:ascii="CG Times" w:hAnsi="CG Times"/>
          <w:spacing w:val="-3"/>
        </w:rPr>
        <w:t xml:space="preserve">If anyone appears at the hearing to object to entry of the proposed Order, the Examiner will continue the hearing for two weeks </w:t>
      </w:r>
      <w:r w:rsidR="005526EC">
        <w:rPr>
          <w:rFonts w:ascii="CG Times" w:hAnsi="CG Times"/>
          <w:spacing w:val="-3"/>
        </w:rPr>
        <w:t>to give</w:t>
      </w:r>
      <w:r w:rsidRPr="00084F1C">
        <w:rPr>
          <w:rFonts w:ascii="CG Times" w:hAnsi="CG Times"/>
          <w:spacing w:val="-3"/>
        </w:rPr>
        <w:t xml:space="preserve"> the objector time to file an Answer.  Petitioner will receive notice of the continued hearing date through the MNCIS file-and-serve system. </w:t>
      </w:r>
    </w:p>
    <w:p w14:paraId="19281188" w14:textId="77777777" w:rsidR="004C27E2" w:rsidRDefault="004C27E2" w:rsidP="004C27E2">
      <w:p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</w:p>
    <w:p w14:paraId="74FD36BE" w14:textId="3669EFFA" w:rsidR="00FF1140" w:rsidRPr="00084F1C" w:rsidRDefault="004A5C7D" w:rsidP="004C27E2">
      <w:p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084F1C">
        <w:rPr>
          <w:rFonts w:ascii="CG Times" w:hAnsi="CG Times"/>
          <w:spacing w:val="-3"/>
        </w:rPr>
        <w:t>If no one appears at the hearing to object to entry of the proposed Order, the Examiner will recommend entry of the proposed Order.</w:t>
      </w:r>
    </w:p>
    <w:p w14:paraId="312A18A7" w14:textId="77777777" w:rsidR="00FF1140" w:rsidRPr="00FF1140" w:rsidRDefault="00FF1140" w:rsidP="00FF1140">
      <w:pPr>
        <w:pStyle w:val="ListParagraph"/>
        <w:rPr>
          <w:rFonts w:ascii="CG Times" w:hAnsi="CG Times"/>
          <w:spacing w:val="-3"/>
        </w:rPr>
      </w:pPr>
    </w:p>
    <w:p w14:paraId="17A1685E" w14:textId="187A269C" w:rsidR="004A5C7D" w:rsidRDefault="004A5C7D" w:rsidP="00FF1140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lastRenderedPageBreak/>
        <w:t xml:space="preserve">After the </w:t>
      </w:r>
      <w:r w:rsidR="0076577A" w:rsidRPr="00FF1140">
        <w:rPr>
          <w:rFonts w:ascii="CG Times" w:hAnsi="CG Times"/>
          <w:spacing w:val="-3"/>
        </w:rPr>
        <w:t>hearing</w:t>
      </w:r>
      <w:r w:rsidR="00821571">
        <w:rPr>
          <w:rFonts w:ascii="CG Times" w:hAnsi="CG Times"/>
          <w:spacing w:val="-3"/>
        </w:rPr>
        <w:t>,</w:t>
      </w:r>
      <w:r w:rsidR="0076577A" w:rsidRPr="00FF1140">
        <w:rPr>
          <w:rFonts w:ascii="CG Times" w:hAnsi="CG Times"/>
          <w:spacing w:val="-3"/>
        </w:rPr>
        <w:t xml:space="preserve"> the Examiner </w:t>
      </w:r>
      <w:r>
        <w:rPr>
          <w:rFonts w:ascii="CG Times" w:hAnsi="CG Times"/>
          <w:spacing w:val="-3"/>
        </w:rPr>
        <w:t xml:space="preserve">of Titles office </w:t>
      </w:r>
      <w:r w:rsidR="0076577A" w:rsidRPr="00FF1140">
        <w:rPr>
          <w:rFonts w:ascii="CG Times" w:hAnsi="CG Times"/>
          <w:spacing w:val="-3"/>
        </w:rPr>
        <w:t xml:space="preserve">will obtain </w:t>
      </w:r>
      <w:r>
        <w:rPr>
          <w:rFonts w:ascii="CG Times" w:hAnsi="CG Times"/>
          <w:spacing w:val="-3"/>
        </w:rPr>
        <w:t xml:space="preserve">electronic signatures of the Examiner and </w:t>
      </w:r>
      <w:r w:rsidR="0076577A" w:rsidRPr="00FF1140">
        <w:rPr>
          <w:rFonts w:ascii="CG Times" w:hAnsi="CG Times"/>
          <w:spacing w:val="-3"/>
        </w:rPr>
        <w:t>Judge</w:t>
      </w:r>
      <w:r w:rsidR="004C27E2">
        <w:rPr>
          <w:rFonts w:ascii="CG Times" w:hAnsi="CG Times"/>
          <w:spacing w:val="-3"/>
        </w:rPr>
        <w:t xml:space="preserve"> on the Order</w:t>
      </w:r>
      <w:r>
        <w:rPr>
          <w:rFonts w:ascii="CG Times" w:hAnsi="CG Times"/>
          <w:spacing w:val="-3"/>
        </w:rPr>
        <w:t xml:space="preserve">, then </w:t>
      </w:r>
      <w:r w:rsidR="004C27E2">
        <w:rPr>
          <w:rFonts w:ascii="CG Times" w:hAnsi="CG Times"/>
          <w:spacing w:val="-3"/>
        </w:rPr>
        <w:t xml:space="preserve">will </w:t>
      </w:r>
      <w:r>
        <w:rPr>
          <w:rFonts w:ascii="CG Times" w:hAnsi="CG Times"/>
          <w:spacing w:val="-3"/>
        </w:rPr>
        <w:t xml:space="preserve">file the </w:t>
      </w:r>
      <w:r w:rsidR="0076577A" w:rsidRPr="00FF1140">
        <w:rPr>
          <w:rFonts w:ascii="CG Times" w:hAnsi="CG Times"/>
          <w:spacing w:val="-3"/>
        </w:rPr>
        <w:t xml:space="preserve">Order in the court </w:t>
      </w:r>
      <w:r>
        <w:rPr>
          <w:rFonts w:ascii="CG Times" w:hAnsi="CG Times"/>
          <w:spacing w:val="-3"/>
        </w:rPr>
        <w:t xml:space="preserve">file. Petitioner will receive notice of entry of </w:t>
      </w:r>
      <w:r w:rsidR="004C27E2">
        <w:rPr>
          <w:rFonts w:ascii="CG Times" w:hAnsi="CG Times"/>
          <w:spacing w:val="-3"/>
        </w:rPr>
        <w:t>the Order</w:t>
      </w:r>
      <w:r>
        <w:rPr>
          <w:rFonts w:ascii="CG Times" w:hAnsi="CG Times"/>
          <w:spacing w:val="-3"/>
        </w:rPr>
        <w:t xml:space="preserve"> through the MNCIS file-and-serve system.  </w:t>
      </w:r>
    </w:p>
    <w:p w14:paraId="3C093671" w14:textId="77777777" w:rsidR="004A5C7D" w:rsidRPr="004A5C7D" w:rsidRDefault="004A5C7D" w:rsidP="004A5C7D">
      <w:pPr>
        <w:tabs>
          <w:tab w:val="left" w:pos="1080"/>
        </w:tabs>
        <w:suppressAutoHyphens/>
        <w:ind w:left="540"/>
        <w:rPr>
          <w:rFonts w:ascii="CG Times" w:hAnsi="CG Times"/>
          <w:spacing w:val="-3"/>
        </w:rPr>
      </w:pPr>
    </w:p>
    <w:p w14:paraId="472EF898" w14:textId="0CBE024C" w:rsidR="004A5C7D" w:rsidRPr="00E64371" w:rsidRDefault="004A5C7D" w:rsidP="004A5C7D">
      <w:pPr>
        <w:pStyle w:val="ListParagraph"/>
        <w:numPr>
          <w:ilvl w:val="0"/>
          <w:numId w:val="1"/>
        </w:numPr>
        <w:tabs>
          <w:tab w:val="left" w:pos="1080"/>
        </w:tabs>
        <w:suppressAutoHyphens/>
        <w:ind w:left="900"/>
        <w:rPr>
          <w:rFonts w:ascii="CG Times" w:hAnsi="CG Times"/>
          <w:spacing w:val="-3"/>
        </w:rPr>
      </w:pPr>
      <w:r w:rsidRPr="00E64371">
        <w:rPr>
          <w:rFonts w:ascii="CG Times" w:hAnsi="CG Times"/>
          <w:spacing w:val="-3"/>
        </w:rPr>
        <w:t xml:space="preserve">Petitioner must obtain a CERTIFIED copy of the Order from </w:t>
      </w:r>
      <w:r w:rsidR="008A0048" w:rsidRPr="00E64371">
        <w:rPr>
          <w:rFonts w:ascii="CG Times" w:hAnsi="CG Times"/>
          <w:spacing w:val="-3"/>
        </w:rPr>
        <w:t>District Court Records (</w:t>
      </w:r>
      <w:r w:rsidR="00E64371" w:rsidRPr="00E64371">
        <w:rPr>
          <w:rFonts w:ascii="CG Times" w:hAnsi="CG Times"/>
          <w:spacing w:val="-3"/>
        </w:rPr>
        <w:t xml:space="preserve">call </w:t>
      </w:r>
      <w:r w:rsidR="008A0048" w:rsidRPr="00E64371">
        <w:rPr>
          <w:rFonts w:ascii="CG Times" w:hAnsi="CG Times"/>
          <w:spacing w:val="-3"/>
        </w:rPr>
        <w:t>651-266-8237</w:t>
      </w:r>
      <w:r w:rsidR="00E64371" w:rsidRPr="00E64371">
        <w:rPr>
          <w:rFonts w:ascii="CG Times" w:hAnsi="CG Times"/>
          <w:spacing w:val="-3"/>
        </w:rPr>
        <w:t xml:space="preserve"> or email</w:t>
      </w:r>
      <w:r w:rsidR="008A0048" w:rsidRPr="00E64371">
        <w:rPr>
          <w:rFonts w:ascii="CG Times" w:hAnsi="CG Times"/>
          <w:spacing w:val="-3"/>
        </w:rPr>
        <w:t xml:space="preserve"> </w:t>
      </w:r>
      <w:hyperlink r:id="rId11" w:history="1">
        <w:r w:rsidR="008A0048" w:rsidRPr="00E64371">
          <w:rPr>
            <w:rStyle w:val="Hyperlink"/>
            <w:rFonts w:ascii="CG Times" w:hAnsi="CG Times"/>
            <w:spacing w:val="-3"/>
          </w:rPr>
          <w:t>2ndDistrictCourtRecords@courts.state.mn.us</w:t>
        </w:r>
      </w:hyperlink>
      <w:r w:rsidR="00E64371" w:rsidRPr="00E64371">
        <w:rPr>
          <w:rStyle w:val="Hyperlink"/>
          <w:rFonts w:ascii="CG Times" w:hAnsi="CG Times"/>
          <w:color w:val="auto"/>
          <w:spacing w:val="-3"/>
          <w:u w:val="none"/>
        </w:rPr>
        <w:t>) and</w:t>
      </w:r>
      <w:r w:rsidR="008A0048" w:rsidRPr="00E64371">
        <w:rPr>
          <w:rFonts w:ascii="CG Times" w:hAnsi="CG Times"/>
          <w:spacing w:val="-3"/>
        </w:rPr>
        <w:t xml:space="preserve"> </w:t>
      </w:r>
      <w:r w:rsidRPr="00E64371">
        <w:rPr>
          <w:rFonts w:ascii="CG Times" w:hAnsi="CG Times"/>
          <w:spacing w:val="-3"/>
        </w:rPr>
        <w:t>the</w:t>
      </w:r>
      <w:r w:rsidR="008A0048" w:rsidRPr="00E64371">
        <w:rPr>
          <w:rFonts w:ascii="CG Times" w:hAnsi="CG Times"/>
          <w:spacing w:val="-3"/>
        </w:rPr>
        <w:t xml:space="preserve">n submit the CERTIFIED copy </w:t>
      </w:r>
      <w:r w:rsidRPr="00E64371">
        <w:rPr>
          <w:rFonts w:ascii="CG Times" w:hAnsi="CG Times"/>
          <w:spacing w:val="-3"/>
        </w:rPr>
        <w:t xml:space="preserve">to the </w:t>
      </w:r>
      <w:r w:rsidR="0076577A" w:rsidRPr="00E64371">
        <w:rPr>
          <w:rFonts w:ascii="CG Times" w:hAnsi="CG Times"/>
          <w:spacing w:val="-3"/>
        </w:rPr>
        <w:t xml:space="preserve">Registrar of Titles for </w:t>
      </w:r>
      <w:r w:rsidR="00227D63" w:rsidRPr="00E64371">
        <w:rPr>
          <w:rFonts w:ascii="CG Times" w:hAnsi="CG Times"/>
          <w:spacing w:val="-3"/>
        </w:rPr>
        <w:t>recording</w:t>
      </w:r>
      <w:r w:rsidRPr="00E64371">
        <w:rPr>
          <w:rFonts w:ascii="CG Times" w:hAnsi="CG Times"/>
          <w:spacing w:val="-3"/>
        </w:rPr>
        <w:t xml:space="preserve"> in Torrens.  NOTE: </w:t>
      </w:r>
      <w:r w:rsidR="00886D1A">
        <w:rPr>
          <w:rFonts w:ascii="CG Times" w:hAnsi="CG Times"/>
          <w:spacing w:val="-3"/>
        </w:rPr>
        <w:t>I</w:t>
      </w:r>
      <w:r w:rsidRPr="00E64371">
        <w:rPr>
          <w:rFonts w:ascii="CG Times" w:hAnsi="CG Times"/>
          <w:spacing w:val="-3"/>
        </w:rPr>
        <w:t xml:space="preserve">f the Order determines boundaries, it may also need to be recorded in Abstract. </w:t>
      </w:r>
      <w:r w:rsidR="004C27E2">
        <w:rPr>
          <w:rFonts w:ascii="CG Times" w:hAnsi="CG Times"/>
          <w:spacing w:val="-3"/>
        </w:rPr>
        <w:t>Email</w:t>
      </w:r>
      <w:r w:rsidRPr="00E64371">
        <w:rPr>
          <w:rFonts w:ascii="CG Times" w:hAnsi="CG Times"/>
          <w:spacing w:val="-3"/>
        </w:rPr>
        <w:t xml:space="preserve"> the Examiner of Titles </w:t>
      </w:r>
      <w:r w:rsidR="00886D1A">
        <w:rPr>
          <w:rFonts w:ascii="CG Times" w:hAnsi="CG Times"/>
          <w:spacing w:val="-3"/>
        </w:rPr>
        <w:t xml:space="preserve">at </w:t>
      </w:r>
      <w:hyperlink r:id="rId12" w:history="1">
        <w:r w:rsidR="00886D1A" w:rsidRPr="008810AC">
          <w:rPr>
            <w:rStyle w:val="Hyperlink"/>
          </w:rPr>
          <w:t>2ndexamineroftitles@courts.state.mn.us</w:t>
        </w:r>
      </w:hyperlink>
      <w:r w:rsidR="00886D1A">
        <w:rPr>
          <w:rStyle w:val="Hyperlink"/>
        </w:rPr>
        <w:t xml:space="preserve"> </w:t>
      </w:r>
      <w:r w:rsidRPr="00E64371">
        <w:rPr>
          <w:rFonts w:ascii="CG Times" w:hAnsi="CG Times"/>
          <w:spacing w:val="-3"/>
        </w:rPr>
        <w:t>with questions.</w:t>
      </w:r>
    </w:p>
    <w:p w14:paraId="78860188" w14:textId="47F5C3EE" w:rsidR="004A5C7D" w:rsidRDefault="004A5C7D" w:rsidP="004A5C7D">
      <w:pPr>
        <w:pStyle w:val="ListParagraph"/>
        <w:rPr>
          <w:rFonts w:ascii="CG Times" w:hAnsi="CG Times"/>
          <w:spacing w:val="-3"/>
        </w:rPr>
      </w:pPr>
    </w:p>
    <w:p w14:paraId="3A6A4F50" w14:textId="77777777" w:rsidR="004A5C7D" w:rsidRPr="004A5C7D" w:rsidRDefault="004A5C7D" w:rsidP="004A5C7D">
      <w:pPr>
        <w:pStyle w:val="ListParagraph"/>
        <w:rPr>
          <w:rFonts w:ascii="CG Times" w:hAnsi="CG Times"/>
          <w:spacing w:val="-3"/>
        </w:rPr>
      </w:pPr>
    </w:p>
    <w:p w14:paraId="36968311" w14:textId="62A02BA4" w:rsidR="004A5C7D" w:rsidRPr="004A5C7D" w:rsidRDefault="004A5C7D" w:rsidP="004A5C7D">
      <w:pPr>
        <w:tabs>
          <w:tab w:val="left" w:pos="1080"/>
        </w:tabs>
        <w:suppressAutoHyphens/>
        <w:jc w:val="center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End of memo</w:t>
      </w:r>
    </w:p>
    <w:p w14:paraId="6D803812" w14:textId="77777777" w:rsidR="0076577A" w:rsidRDefault="0076577A" w:rsidP="00330EAA">
      <w:pPr>
        <w:tabs>
          <w:tab w:val="left" w:pos="1080"/>
        </w:tabs>
        <w:suppressAutoHyphens/>
        <w:ind w:left="900" w:hanging="360"/>
        <w:rPr>
          <w:rFonts w:ascii="CG Times" w:hAnsi="CG Times"/>
          <w:spacing w:val="-3"/>
        </w:rPr>
      </w:pPr>
    </w:p>
    <w:p w14:paraId="6AF407BE" w14:textId="77777777" w:rsidR="008D5B3F" w:rsidRDefault="008D5B3F" w:rsidP="00330EAA">
      <w:pPr>
        <w:tabs>
          <w:tab w:val="left" w:pos="1080"/>
        </w:tabs>
        <w:ind w:left="900" w:hanging="360"/>
      </w:pPr>
    </w:p>
    <w:p w14:paraId="2ED9F1F2" w14:textId="77777777" w:rsidR="00330EAA" w:rsidRDefault="00330EAA" w:rsidP="00330EAA">
      <w:pPr>
        <w:tabs>
          <w:tab w:val="left" w:pos="1080"/>
        </w:tabs>
        <w:ind w:left="900" w:hanging="360"/>
      </w:pPr>
    </w:p>
    <w:p w14:paraId="7A23965F" w14:textId="77777777" w:rsidR="00330EAA" w:rsidRDefault="00330EAA">
      <w:pPr>
        <w:tabs>
          <w:tab w:val="left" w:pos="1080"/>
        </w:tabs>
        <w:ind w:left="900" w:hanging="360"/>
      </w:pPr>
    </w:p>
    <w:sectPr w:rsidR="00330EAA" w:rsidSect="00F77ABB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B5"/>
    <w:multiLevelType w:val="hybridMultilevel"/>
    <w:tmpl w:val="E10E7D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E14F02"/>
    <w:multiLevelType w:val="hybridMultilevel"/>
    <w:tmpl w:val="4E60517C"/>
    <w:lvl w:ilvl="0" w:tplc="61E2ADFC">
      <w:numFmt w:val="bullet"/>
      <w:lvlText w:val="-"/>
      <w:lvlJc w:val="left"/>
      <w:pPr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0507E"/>
    <w:multiLevelType w:val="hybridMultilevel"/>
    <w:tmpl w:val="FF1469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783D60"/>
    <w:multiLevelType w:val="hybridMultilevel"/>
    <w:tmpl w:val="97F6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2176"/>
    <w:multiLevelType w:val="hybridMultilevel"/>
    <w:tmpl w:val="0B58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2788"/>
    <w:multiLevelType w:val="hybridMultilevel"/>
    <w:tmpl w:val="40B498B8"/>
    <w:lvl w:ilvl="0" w:tplc="E22E90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56F9D"/>
    <w:multiLevelType w:val="hybridMultilevel"/>
    <w:tmpl w:val="5CCA32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462938"/>
    <w:multiLevelType w:val="hybridMultilevel"/>
    <w:tmpl w:val="13EA5E08"/>
    <w:lvl w:ilvl="0" w:tplc="B37415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E73216"/>
    <w:multiLevelType w:val="hybridMultilevel"/>
    <w:tmpl w:val="59C659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202064862">
    <w:abstractNumId w:val="0"/>
  </w:num>
  <w:num w:numId="2" w16cid:durableId="1968778435">
    <w:abstractNumId w:val="2"/>
  </w:num>
  <w:num w:numId="3" w16cid:durableId="266475291">
    <w:abstractNumId w:val="3"/>
  </w:num>
  <w:num w:numId="4" w16cid:durableId="1284309301">
    <w:abstractNumId w:val="6"/>
  </w:num>
  <w:num w:numId="5" w16cid:durableId="1736010833">
    <w:abstractNumId w:val="8"/>
  </w:num>
  <w:num w:numId="6" w16cid:durableId="743259846">
    <w:abstractNumId w:val="7"/>
  </w:num>
  <w:num w:numId="7" w16cid:durableId="1396930635">
    <w:abstractNumId w:val="5"/>
  </w:num>
  <w:num w:numId="8" w16cid:durableId="1492915362">
    <w:abstractNumId w:val="1"/>
  </w:num>
  <w:num w:numId="9" w16cid:durableId="302582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7A"/>
    <w:rsid w:val="000148FE"/>
    <w:rsid w:val="00057814"/>
    <w:rsid w:val="000707BB"/>
    <w:rsid w:val="00077BF2"/>
    <w:rsid w:val="00084F1C"/>
    <w:rsid w:val="00112C1B"/>
    <w:rsid w:val="00221388"/>
    <w:rsid w:val="00227D63"/>
    <w:rsid w:val="002A330D"/>
    <w:rsid w:val="00307693"/>
    <w:rsid w:val="00330EAA"/>
    <w:rsid w:val="0033749D"/>
    <w:rsid w:val="00476F8F"/>
    <w:rsid w:val="004A5C7D"/>
    <w:rsid w:val="004C27E2"/>
    <w:rsid w:val="005526EC"/>
    <w:rsid w:val="00561F94"/>
    <w:rsid w:val="005A0B36"/>
    <w:rsid w:val="005F798C"/>
    <w:rsid w:val="00637968"/>
    <w:rsid w:val="006B6672"/>
    <w:rsid w:val="006D3548"/>
    <w:rsid w:val="006F6275"/>
    <w:rsid w:val="0076577A"/>
    <w:rsid w:val="007E2931"/>
    <w:rsid w:val="00804280"/>
    <w:rsid w:val="00816C92"/>
    <w:rsid w:val="00821571"/>
    <w:rsid w:val="008864E3"/>
    <w:rsid w:val="00886D1A"/>
    <w:rsid w:val="008A0048"/>
    <w:rsid w:val="008D5B3F"/>
    <w:rsid w:val="009030D4"/>
    <w:rsid w:val="00925F75"/>
    <w:rsid w:val="00926802"/>
    <w:rsid w:val="00A41DEE"/>
    <w:rsid w:val="00B76845"/>
    <w:rsid w:val="00B970EC"/>
    <w:rsid w:val="00BB73AD"/>
    <w:rsid w:val="00C3502A"/>
    <w:rsid w:val="00C576B4"/>
    <w:rsid w:val="00C93703"/>
    <w:rsid w:val="00D20703"/>
    <w:rsid w:val="00DB1179"/>
    <w:rsid w:val="00E45358"/>
    <w:rsid w:val="00E64371"/>
    <w:rsid w:val="00EB0A8F"/>
    <w:rsid w:val="00F366BB"/>
    <w:rsid w:val="00F77ABB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994D"/>
  <w15:chartTrackingRefBased/>
  <w15:docId w15:val="{ABEFCD6C-34A8-4DDC-99CC-0A9AFE04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A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657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6577A"/>
    <w:rPr>
      <w:rFonts w:eastAsia="Times New Roman" w:cs="Times New Roman"/>
      <w:szCs w:val="20"/>
    </w:rPr>
  </w:style>
  <w:style w:type="character" w:styleId="Hyperlink">
    <w:name w:val="Hyperlink"/>
    <w:basedOn w:val="DefaultParagraphFont"/>
    <w:semiHidden/>
    <w:rsid w:val="0076577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76577A"/>
    <w:pPr>
      <w:tabs>
        <w:tab w:val="left" w:pos="-720"/>
        <w:tab w:val="left" w:pos="0"/>
        <w:tab w:val="left" w:pos="720"/>
      </w:tabs>
      <w:suppressAutoHyphens/>
      <w:ind w:left="1440" w:hanging="1440"/>
    </w:pPr>
    <w:rPr>
      <w:rFonts w:ascii="CG Times" w:hAnsi="CG Times"/>
      <w:spacing w:val="-3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577A"/>
    <w:rPr>
      <w:rFonts w:ascii="CG Times" w:eastAsia="Times New Roman" w:hAnsi="CG Times" w:cs="Times New Roman"/>
      <w:spacing w:val="-3"/>
      <w:szCs w:val="20"/>
    </w:rPr>
  </w:style>
  <w:style w:type="paragraph" w:styleId="BodyText">
    <w:name w:val="Body Text"/>
    <w:basedOn w:val="Normal"/>
    <w:link w:val="BodyTextChar"/>
    <w:semiHidden/>
    <w:rsid w:val="0076577A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6577A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76577A"/>
    <w:pPr>
      <w:ind w:left="720"/>
      <w:contextualSpacing/>
    </w:pPr>
  </w:style>
  <w:style w:type="paragraph" w:styleId="NoSpacing">
    <w:name w:val="No Spacing"/>
    <w:uiPriority w:val="1"/>
    <w:qFormat/>
    <w:rsid w:val="00B76845"/>
    <w:pPr>
      <w:spacing w:after="0" w:line="240" w:lineRule="auto"/>
    </w:pPr>
    <w:rPr>
      <w:rFonts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r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ndexamineroftitles@courts.state.mn.us" TargetMode="External"/><Relationship Id="rId12" Type="http://schemas.openxmlformats.org/officeDocument/2006/relationships/hyperlink" Target="mailto:2ndexamineroftitles@courts.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ndexamineroftitles@courts.state.mn.us" TargetMode="External"/><Relationship Id="rId11" Type="http://schemas.openxmlformats.org/officeDocument/2006/relationships/hyperlink" Target="mailto:2ndDistrictCourtRecords@courts.state.mn.us" TargetMode="External"/><Relationship Id="rId5" Type="http://schemas.openxmlformats.org/officeDocument/2006/relationships/hyperlink" Target="mailto:2ndexamineroftitles@courts.state.mn.us" TargetMode="External"/><Relationship Id="rId10" Type="http://schemas.openxmlformats.org/officeDocument/2006/relationships/hyperlink" Target="mailto:2ndexamineroftitles@courts.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.dmdc.osd.mil/sc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LouAnn</dc:creator>
  <cp:keywords/>
  <dc:description/>
  <cp:lastModifiedBy>McGinn, Amy</cp:lastModifiedBy>
  <cp:revision>19</cp:revision>
  <dcterms:created xsi:type="dcterms:W3CDTF">2023-01-30T16:18:00Z</dcterms:created>
  <dcterms:modified xsi:type="dcterms:W3CDTF">2023-03-14T15:25:00Z</dcterms:modified>
</cp:coreProperties>
</file>